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9276" w14:textId="77777777" w:rsidR="001B64E1" w:rsidRDefault="001B64E1" w:rsidP="00931CBC">
      <w:pPr>
        <w:spacing w:after="149" w:line="259" w:lineRule="auto"/>
        <w:ind w:left="0" w:right="1" w:firstLine="0"/>
        <w:rPr>
          <w:rFonts w:ascii="Times New Roman" w:hAnsi="Times New Roman" w:cs="Times New Roman"/>
          <w:sz w:val="28"/>
          <w:u w:val="single" w:color="000000"/>
        </w:rPr>
      </w:pPr>
    </w:p>
    <w:p w14:paraId="049D4FDA" w14:textId="53556E4E" w:rsidR="00DC042A" w:rsidRPr="002B2E21" w:rsidRDefault="00021D83">
      <w:pPr>
        <w:spacing w:after="149" w:line="259" w:lineRule="auto"/>
        <w:ind w:left="0" w:right="1" w:firstLine="0"/>
        <w:jc w:val="center"/>
        <w:rPr>
          <w:rFonts w:ascii="Times New Roman" w:hAnsi="Times New Roman" w:cs="Times New Roman"/>
        </w:rPr>
      </w:pPr>
      <w:r w:rsidRPr="002B2E21">
        <w:rPr>
          <w:rFonts w:ascii="Times New Roman" w:hAnsi="Times New Roman" w:cs="Times New Roman"/>
          <w:sz w:val="28"/>
          <w:u w:val="single" w:color="000000"/>
        </w:rPr>
        <w:t>UMOWA Nr ……..</w:t>
      </w:r>
    </w:p>
    <w:p w14:paraId="220D1592" w14:textId="4997153A" w:rsidR="00DC042A" w:rsidRPr="00A216F7" w:rsidRDefault="00DC042A">
      <w:pPr>
        <w:spacing w:after="233" w:line="259" w:lineRule="auto"/>
        <w:ind w:left="43" w:firstLine="0"/>
        <w:jc w:val="center"/>
        <w:rPr>
          <w:rFonts w:ascii="Times New Roman" w:hAnsi="Times New Roman" w:cs="Times New Roman"/>
          <w:sz w:val="24"/>
          <w:szCs w:val="28"/>
        </w:rPr>
      </w:pPr>
    </w:p>
    <w:p w14:paraId="2C398710" w14:textId="3A3215A7" w:rsidR="00A216F7" w:rsidRPr="00A216F7" w:rsidRDefault="00A216F7" w:rsidP="00A216F7">
      <w:pPr>
        <w:spacing w:before="120" w:line="276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216F7">
        <w:rPr>
          <w:rFonts w:ascii="Times New Roman" w:eastAsia="Times New Roman" w:hAnsi="Times New Roman" w:cs="Times New Roman"/>
          <w:sz w:val="24"/>
          <w:szCs w:val="28"/>
        </w:rPr>
        <w:t xml:space="preserve">W dniu </w:t>
      </w:r>
      <w:r w:rsidRPr="00A216F7">
        <w:rPr>
          <w:rFonts w:ascii="Times New Roman" w:eastAsia="Times New Roman" w:hAnsi="Times New Roman" w:cs="Times New Roman"/>
          <w:b/>
          <w:bCs/>
          <w:sz w:val="24"/>
          <w:szCs w:val="28"/>
        </w:rPr>
        <w:t>………….2024 r</w:t>
      </w:r>
      <w:r w:rsidRPr="00A216F7">
        <w:rPr>
          <w:rFonts w:ascii="Times New Roman" w:eastAsia="Times New Roman" w:hAnsi="Times New Roman" w:cs="Times New Roman"/>
          <w:sz w:val="24"/>
          <w:szCs w:val="28"/>
        </w:rPr>
        <w:t>. w Lubiczu Dolnym</w:t>
      </w:r>
    </w:p>
    <w:p w14:paraId="34CD5BFE" w14:textId="259BDEE1" w:rsidR="00A216F7" w:rsidRDefault="00A216F7" w:rsidP="00A216F7">
      <w:pPr>
        <w:spacing w:before="240" w:after="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14:paraId="6FAC038E" w14:textId="509665D4" w:rsidR="00880EA2" w:rsidRDefault="00021D83" w:rsidP="00A216F7">
      <w:pPr>
        <w:spacing w:after="66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Gminą Lubicz z siedzibą w Lubiczu Dolnym przy ul. Toruńskiej 21, 87-162 Lubicz, NIP: 8792617506, REGON: 871118715</w:t>
      </w:r>
    </w:p>
    <w:p w14:paraId="33DDD78F" w14:textId="08F30FA6" w:rsidR="002B2E21" w:rsidRDefault="00021D83" w:rsidP="00880EA2">
      <w:pPr>
        <w:spacing w:before="240" w:after="66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2359CB4F" w14:textId="77777777" w:rsidR="00B40D6F" w:rsidRDefault="00021D83" w:rsidP="002B2E21">
      <w:pPr>
        <w:spacing w:before="24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0EA2">
        <w:rPr>
          <w:rFonts w:ascii="Times New Roman" w:hAnsi="Times New Roman" w:cs="Times New Roman"/>
          <w:b/>
          <w:bCs/>
          <w:sz w:val="24"/>
          <w:szCs w:val="24"/>
        </w:rPr>
        <w:t xml:space="preserve">Marka </w:t>
      </w:r>
      <w:proofErr w:type="spellStart"/>
      <w:r w:rsidRPr="00880EA2">
        <w:rPr>
          <w:rFonts w:ascii="Times New Roman" w:hAnsi="Times New Roman" w:cs="Times New Roman"/>
          <w:b/>
          <w:bCs/>
          <w:sz w:val="24"/>
          <w:szCs w:val="24"/>
        </w:rPr>
        <w:t>Nicewicza</w:t>
      </w:r>
      <w:proofErr w:type="spellEnd"/>
      <w:r w:rsidRPr="002B2E21">
        <w:rPr>
          <w:rFonts w:ascii="Times New Roman" w:hAnsi="Times New Roman" w:cs="Times New Roman"/>
          <w:sz w:val="24"/>
          <w:szCs w:val="24"/>
        </w:rPr>
        <w:t xml:space="preserve"> –Wójta Gminy Lubicz </w:t>
      </w:r>
    </w:p>
    <w:p w14:paraId="02813E95" w14:textId="213257AA" w:rsidR="00DC042A" w:rsidRPr="002B2E21" w:rsidRDefault="00021D83" w:rsidP="002B2E21">
      <w:pPr>
        <w:spacing w:before="240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051D092B" w14:textId="77777777" w:rsidR="002B2E21" w:rsidRDefault="002B2E21" w:rsidP="002B2E21">
      <w:pPr>
        <w:spacing w:before="24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880EA2">
        <w:rPr>
          <w:rFonts w:ascii="Times New Roman" w:hAnsi="Times New Roman" w:cs="Times New Roman"/>
          <w:b/>
          <w:bCs/>
          <w:sz w:val="24"/>
          <w:szCs w:val="24"/>
        </w:rPr>
        <w:t>Beaty Janickiej</w:t>
      </w:r>
      <w:r w:rsidR="00021D83" w:rsidRPr="002B2E21">
        <w:rPr>
          <w:rFonts w:ascii="Times New Roman" w:hAnsi="Times New Roman" w:cs="Times New Roman"/>
          <w:sz w:val="24"/>
          <w:szCs w:val="24"/>
        </w:rPr>
        <w:t xml:space="preserve"> – Skarbnika Gminy Lubicz </w:t>
      </w:r>
    </w:p>
    <w:p w14:paraId="334A8F2E" w14:textId="053D2CA7" w:rsidR="00DC042A" w:rsidRPr="002B2E21" w:rsidRDefault="00021D83" w:rsidP="002B2E21">
      <w:pPr>
        <w:spacing w:before="24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zwaną</w:t>
      </w:r>
      <w:r w:rsidR="002B2E21">
        <w:rPr>
          <w:rFonts w:ascii="Times New Roman" w:hAnsi="Times New Roman" w:cs="Times New Roman"/>
          <w:sz w:val="24"/>
          <w:szCs w:val="24"/>
        </w:rPr>
        <w:t xml:space="preserve"> </w:t>
      </w:r>
      <w:r w:rsidRPr="002B2E21">
        <w:rPr>
          <w:rFonts w:ascii="Times New Roman" w:hAnsi="Times New Roman" w:cs="Times New Roman"/>
          <w:sz w:val="24"/>
          <w:szCs w:val="24"/>
        </w:rPr>
        <w:t xml:space="preserve">w dalszej części umowy </w:t>
      </w:r>
      <w:r w:rsidR="002B2E21">
        <w:rPr>
          <w:rFonts w:ascii="Times New Roman" w:hAnsi="Times New Roman" w:cs="Times New Roman"/>
          <w:sz w:val="24"/>
          <w:szCs w:val="24"/>
        </w:rPr>
        <w:t>„</w:t>
      </w:r>
      <w:r w:rsidR="002B2E21" w:rsidRPr="002B2E2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2B2E21">
        <w:rPr>
          <w:rFonts w:ascii="Times New Roman" w:hAnsi="Times New Roman" w:cs="Times New Roman"/>
          <w:b/>
          <w:bCs/>
          <w:sz w:val="24"/>
          <w:szCs w:val="24"/>
        </w:rPr>
        <w:t>amawiającym</w:t>
      </w:r>
      <w:r w:rsidRPr="002B2E21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E63A244" w14:textId="77777777" w:rsidR="00DC042A" w:rsidRPr="002B2E21" w:rsidRDefault="00021D83" w:rsidP="002B2E21">
      <w:pPr>
        <w:spacing w:before="240" w:after="212" w:line="27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163BA0A" w14:textId="77777777" w:rsidR="00210C91" w:rsidRPr="00210C91" w:rsidRDefault="00210C91" w:rsidP="00210C91">
      <w:pPr>
        <w:spacing w:after="0" w:line="288" w:lineRule="auto"/>
        <w:ind w:left="1"/>
        <w:rPr>
          <w:rFonts w:ascii="Times New Roman" w:eastAsia="Times New Roman" w:hAnsi="Times New Roman" w:cs="Times New Roman"/>
          <w:sz w:val="24"/>
          <w:szCs w:val="32"/>
        </w:rPr>
      </w:pPr>
      <w:r w:rsidRPr="00210C91">
        <w:rPr>
          <w:rFonts w:ascii="Times New Roman" w:eastAsia="Times New Roman" w:hAnsi="Times New Roman" w:cs="Times New Roman"/>
          <w:b/>
          <w:bCs/>
          <w:sz w:val="24"/>
          <w:szCs w:val="32"/>
        </w:rPr>
        <w:t>………………..,</w:t>
      </w:r>
      <w:r w:rsidRPr="00210C91">
        <w:rPr>
          <w:rFonts w:ascii="Times New Roman" w:eastAsia="Times New Roman" w:hAnsi="Times New Roman" w:cs="Times New Roman"/>
          <w:sz w:val="24"/>
          <w:szCs w:val="32"/>
        </w:rPr>
        <w:t xml:space="preserve"> z siedzibą w ……………… (………..), ul. ……………………., wpisanym do rejestru przedsiębiorców prowadzonego przez Sąd Rejonowy w ……………, ………………………………….. pod numerem …………………, o kapitale zakładowym ………………… zł, NIP: …………………. oraz REGON …………………..</w:t>
      </w:r>
    </w:p>
    <w:p w14:paraId="09E4E4CF" w14:textId="77777777" w:rsidR="00210C91" w:rsidRPr="00210C91" w:rsidRDefault="00210C91" w:rsidP="00210C91">
      <w:pPr>
        <w:spacing w:after="0" w:line="288" w:lineRule="auto"/>
        <w:ind w:left="1"/>
        <w:rPr>
          <w:rFonts w:ascii="Times New Roman" w:eastAsia="Times New Roman" w:hAnsi="Times New Roman" w:cs="Times New Roman"/>
          <w:sz w:val="24"/>
          <w:szCs w:val="32"/>
        </w:rPr>
      </w:pPr>
      <w:r w:rsidRPr="00210C91">
        <w:rPr>
          <w:rFonts w:ascii="Times New Roman" w:eastAsia="Times New Roman" w:hAnsi="Times New Roman" w:cs="Times New Roman"/>
          <w:sz w:val="24"/>
          <w:szCs w:val="32"/>
        </w:rPr>
        <w:t>reprezentowaną przez:</w:t>
      </w:r>
    </w:p>
    <w:p w14:paraId="2D2A7E24" w14:textId="77777777" w:rsidR="00210C91" w:rsidRPr="00210C91" w:rsidRDefault="00210C91" w:rsidP="00210C91">
      <w:pPr>
        <w:spacing w:after="0" w:line="288" w:lineRule="auto"/>
        <w:ind w:left="1"/>
        <w:rPr>
          <w:rFonts w:ascii="Times New Roman" w:eastAsia="Times New Roman" w:hAnsi="Times New Roman" w:cs="Times New Roman"/>
          <w:sz w:val="24"/>
          <w:szCs w:val="32"/>
        </w:rPr>
      </w:pPr>
      <w:r w:rsidRPr="00210C91">
        <w:rPr>
          <w:rFonts w:ascii="Times New Roman" w:eastAsia="Times New Roman" w:hAnsi="Times New Roman" w:cs="Times New Roman"/>
          <w:sz w:val="24"/>
          <w:szCs w:val="32"/>
        </w:rPr>
        <w:t>………………………………..</w:t>
      </w:r>
    </w:p>
    <w:p w14:paraId="5235F39C" w14:textId="77777777" w:rsidR="00210C91" w:rsidRPr="00210C91" w:rsidRDefault="00210C91" w:rsidP="00210C91">
      <w:pPr>
        <w:spacing w:after="0" w:line="288" w:lineRule="auto"/>
        <w:ind w:left="1"/>
        <w:rPr>
          <w:rFonts w:ascii="Times New Roman" w:eastAsia="Times New Roman" w:hAnsi="Times New Roman" w:cs="Times New Roman"/>
          <w:sz w:val="24"/>
          <w:szCs w:val="32"/>
        </w:rPr>
      </w:pPr>
    </w:p>
    <w:p w14:paraId="7ACF7AEA" w14:textId="77777777" w:rsidR="00210C91" w:rsidRPr="00210C91" w:rsidRDefault="00210C91" w:rsidP="00210C91">
      <w:pPr>
        <w:spacing w:after="0" w:line="288" w:lineRule="auto"/>
        <w:ind w:left="1"/>
        <w:rPr>
          <w:rFonts w:ascii="Times New Roman" w:eastAsia="Times New Roman" w:hAnsi="Times New Roman" w:cs="Times New Roman"/>
          <w:sz w:val="24"/>
          <w:szCs w:val="32"/>
        </w:rPr>
      </w:pPr>
      <w:r w:rsidRPr="00210C91">
        <w:rPr>
          <w:rFonts w:ascii="Times New Roman" w:eastAsia="Times New Roman" w:hAnsi="Times New Roman" w:cs="Times New Roman"/>
          <w:sz w:val="24"/>
          <w:szCs w:val="32"/>
        </w:rPr>
        <w:t>zwanym dalej „</w:t>
      </w:r>
      <w:r w:rsidRPr="00210C91">
        <w:rPr>
          <w:rFonts w:ascii="Times New Roman" w:eastAsia="Times New Roman" w:hAnsi="Times New Roman" w:cs="Times New Roman"/>
          <w:b/>
          <w:sz w:val="24"/>
          <w:szCs w:val="32"/>
        </w:rPr>
        <w:t>Wykonawcą</w:t>
      </w:r>
      <w:r w:rsidRPr="00210C91">
        <w:rPr>
          <w:rFonts w:ascii="Times New Roman" w:eastAsia="Times New Roman" w:hAnsi="Times New Roman" w:cs="Times New Roman"/>
          <w:sz w:val="24"/>
          <w:szCs w:val="32"/>
        </w:rPr>
        <w:t xml:space="preserve">”, </w:t>
      </w:r>
    </w:p>
    <w:p w14:paraId="04AB5BA5" w14:textId="77777777" w:rsidR="00210C91" w:rsidRDefault="00210C91" w:rsidP="00210C91">
      <w:pPr>
        <w:spacing w:after="0" w:line="288" w:lineRule="auto"/>
        <w:rPr>
          <w:rFonts w:ascii="Times New Roman" w:hAnsi="Times New Roman" w:cs="Times New Roman"/>
          <w:sz w:val="24"/>
          <w:szCs w:val="32"/>
        </w:rPr>
      </w:pPr>
      <w:r w:rsidRPr="00210C91">
        <w:rPr>
          <w:rFonts w:ascii="Times New Roman" w:eastAsia="Times New Roman" w:hAnsi="Times New Roman" w:cs="Times New Roman"/>
          <w:sz w:val="24"/>
          <w:szCs w:val="32"/>
        </w:rPr>
        <w:t>Łącznie zwanymi: „Stronami”</w:t>
      </w:r>
      <w:r w:rsidRPr="00210C91">
        <w:rPr>
          <w:rFonts w:ascii="Times New Roman" w:hAnsi="Times New Roman" w:cs="Times New Roman"/>
          <w:sz w:val="24"/>
          <w:szCs w:val="32"/>
        </w:rPr>
        <w:t xml:space="preserve"> lub z osobna „Stroną”,</w:t>
      </w:r>
    </w:p>
    <w:p w14:paraId="25FEDB93" w14:textId="77777777" w:rsidR="00A216F7" w:rsidRDefault="00A216F7" w:rsidP="00A216F7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eastAsia="Times New Roman" w:cs="Tahoma"/>
        </w:rPr>
      </w:pPr>
    </w:p>
    <w:p w14:paraId="1752BC2E" w14:textId="6D711350" w:rsidR="00A216F7" w:rsidRPr="00A216F7" w:rsidRDefault="00A216F7" w:rsidP="00A216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A216F7">
        <w:rPr>
          <w:rFonts w:ascii="Times New Roman" w:eastAsia="Times New Roman" w:hAnsi="Times New Roman" w:cs="Times New Roman"/>
          <w:sz w:val="24"/>
          <w:szCs w:val="28"/>
        </w:rPr>
        <w:t xml:space="preserve">w rezultacie wyboru oferty Wykonawcy i udzielenia zamówienia publicznego w myśl przepisów ustawy z 11 września 2019 r. - Prawo zamówień publicznych (Dz. U. z 2023 r., poz. 1605, 1720 z </w:t>
      </w:r>
      <w:proofErr w:type="spellStart"/>
      <w:r w:rsidRPr="00A216F7">
        <w:rPr>
          <w:rFonts w:ascii="Times New Roman" w:eastAsia="Times New Roman" w:hAnsi="Times New Roman" w:cs="Times New Roman"/>
          <w:sz w:val="24"/>
          <w:szCs w:val="28"/>
        </w:rPr>
        <w:t>późn</w:t>
      </w:r>
      <w:proofErr w:type="spellEnd"/>
      <w:r w:rsidRPr="00A216F7">
        <w:rPr>
          <w:rFonts w:ascii="Times New Roman" w:eastAsia="Times New Roman" w:hAnsi="Times New Roman" w:cs="Times New Roman"/>
          <w:sz w:val="24"/>
          <w:szCs w:val="28"/>
        </w:rPr>
        <w:t>. zm.), zwanej dalej „Ustawą”, w trybie podstawowym, zawarta została umowa o następującej treści:</w:t>
      </w:r>
    </w:p>
    <w:p w14:paraId="2C2C0BC9" w14:textId="77777777" w:rsidR="00DC042A" w:rsidRPr="00880EA2" w:rsidRDefault="00021D83" w:rsidP="00210C91">
      <w:pPr>
        <w:spacing w:before="240" w:after="0" w:line="259" w:lineRule="auto"/>
        <w:ind w:left="366"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EA2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30CCE414" w14:textId="77777777" w:rsidR="00DC042A" w:rsidRPr="00880EA2" w:rsidRDefault="00021D83">
      <w:pPr>
        <w:spacing w:after="250" w:line="259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EA2">
        <w:rPr>
          <w:rFonts w:ascii="Times New Roman" w:hAnsi="Times New Roman" w:cs="Times New Roman"/>
          <w:b/>
          <w:bCs/>
          <w:sz w:val="24"/>
          <w:szCs w:val="24"/>
        </w:rPr>
        <w:t xml:space="preserve">PRZEDMIOT UMOWY  </w:t>
      </w:r>
    </w:p>
    <w:p w14:paraId="3F56A6BC" w14:textId="77777777" w:rsidR="00DC042A" w:rsidRPr="002B2E21" w:rsidRDefault="00021D83" w:rsidP="00880EA2">
      <w:pPr>
        <w:numPr>
          <w:ilvl w:val="0"/>
          <w:numId w:val="1"/>
        </w:numPr>
        <w:spacing w:after="41" w:line="276" w:lineRule="auto"/>
        <w:ind w:hanging="408"/>
        <w:jc w:val="left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usługi polegające na: </w:t>
      </w:r>
    </w:p>
    <w:p w14:paraId="7A476178" w14:textId="5A519803" w:rsidR="00DC042A" w:rsidRPr="002B2E21" w:rsidRDefault="00021D83" w:rsidP="00880EA2">
      <w:pPr>
        <w:numPr>
          <w:ilvl w:val="1"/>
          <w:numId w:val="1"/>
        </w:numPr>
        <w:spacing w:after="40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lastRenderedPageBreak/>
        <w:t>zapewnienie bieżącego utrzymania  placów zabaw, siłowni zewnętrznych, terenów rekreacyjnych (m.in. kąpieliska Józefowo)</w:t>
      </w:r>
      <w:r w:rsidR="00931CBC">
        <w:rPr>
          <w:rFonts w:ascii="Times New Roman" w:hAnsi="Times New Roman" w:cs="Times New Roman"/>
          <w:sz w:val="24"/>
          <w:szCs w:val="24"/>
        </w:rPr>
        <w:t>, zgodnie z zapisami w OPZ, stanowiącym integralną część umowy</w:t>
      </w:r>
      <w:r w:rsidRPr="002B2E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733D5E" w14:textId="77777777" w:rsidR="00DC042A" w:rsidRPr="002B2E21" w:rsidRDefault="00021D83" w:rsidP="00880EA2">
      <w:pPr>
        <w:numPr>
          <w:ilvl w:val="1"/>
          <w:numId w:val="1"/>
        </w:numPr>
        <w:spacing w:after="40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utrzymanie porządku na terenach placów zabaw, siłowni zewnętrznych, rekreacyjnych, w tym na kąpielisku; </w:t>
      </w:r>
    </w:p>
    <w:p w14:paraId="230613E5" w14:textId="77777777" w:rsidR="00DC042A" w:rsidRPr="002B2E21" w:rsidRDefault="00021D83" w:rsidP="00880EA2">
      <w:pPr>
        <w:numPr>
          <w:ilvl w:val="1"/>
          <w:numId w:val="1"/>
        </w:numPr>
        <w:spacing w:after="49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naprawa urządzeń zabawowych, konserwacja, malowanie urządzeń zabawowych, wymiana piasku; </w:t>
      </w:r>
    </w:p>
    <w:p w14:paraId="0F13D11A" w14:textId="77777777" w:rsidR="00880EA2" w:rsidRPr="008E5F25" w:rsidRDefault="00021D83" w:rsidP="00880EA2">
      <w:pPr>
        <w:numPr>
          <w:ilvl w:val="1"/>
          <w:numId w:val="1"/>
        </w:numPr>
        <w:spacing w:after="0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8E5F25">
        <w:rPr>
          <w:rFonts w:ascii="Times New Roman" w:hAnsi="Times New Roman" w:cs="Times New Roman"/>
          <w:sz w:val="24"/>
          <w:szCs w:val="24"/>
        </w:rPr>
        <w:t xml:space="preserve">utrzymanie porządku na Placu Niepodległości w Lubiczu Górnym (w tym sprzątanie </w:t>
      </w:r>
      <w:proofErr w:type="spellStart"/>
      <w:r w:rsidRPr="008E5F25">
        <w:rPr>
          <w:rFonts w:ascii="Times New Roman" w:hAnsi="Times New Roman" w:cs="Times New Roman"/>
          <w:sz w:val="24"/>
          <w:szCs w:val="24"/>
        </w:rPr>
        <w:t>pumptracka</w:t>
      </w:r>
      <w:proofErr w:type="spellEnd"/>
      <w:r w:rsidRPr="008E5F25">
        <w:rPr>
          <w:rFonts w:ascii="Times New Roman" w:hAnsi="Times New Roman" w:cs="Times New Roman"/>
          <w:sz w:val="24"/>
          <w:szCs w:val="24"/>
        </w:rPr>
        <w:t>)</w:t>
      </w:r>
    </w:p>
    <w:p w14:paraId="24623478" w14:textId="77777777" w:rsidR="00880EA2" w:rsidRPr="008E5F25" w:rsidRDefault="00021D83" w:rsidP="00880EA2">
      <w:pPr>
        <w:numPr>
          <w:ilvl w:val="1"/>
          <w:numId w:val="1"/>
        </w:numPr>
        <w:spacing w:after="0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8E5F25">
        <w:rPr>
          <w:rFonts w:ascii="Times New Roman" w:hAnsi="Times New Roman" w:cs="Times New Roman"/>
          <w:sz w:val="24"/>
          <w:szCs w:val="24"/>
        </w:rPr>
        <w:t>utrzymanie porządku i zapewnienie środków czystości w toalecie publicznej (Lubicz Górny);</w:t>
      </w:r>
    </w:p>
    <w:p w14:paraId="3B35FC60" w14:textId="2F928E19" w:rsidR="00DC042A" w:rsidRPr="008E5F25" w:rsidRDefault="00021D83" w:rsidP="00880EA2">
      <w:pPr>
        <w:numPr>
          <w:ilvl w:val="1"/>
          <w:numId w:val="1"/>
        </w:numPr>
        <w:spacing w:after="0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8E5F25">
        <w:rPr>
          <w:rFonts w:ascii="Times New Roman" w:hAnsi="Times New Roman" w:cs="Times New Roman"/>
          <w:sz w:val="24"/>
          <w:szCs w:val="24"/>
        </w:rPr>
        <w:t xml:space="preserve">opróżnianie pojemników na psie odchody (teren Gminy Lubicz). </w:t>
      </w:r>
    </w:p>
    <w:p w14:paraId="211FD3F5" w14:textId="77777777" w:rsidR="00DC042A" w:rsidRPr="00880EA2" w:rsidRDefault="00021D83" w:rsidP="00B40D6F">
      <w:pPr>
        <w:numPr>
          <w:ilvl w:val="0"/>
          <w:numId w:val="1"/>
        </w:numPr>
        <w:spacing w:before="240" w:after="0" w:line="276" w:lineRule="auto"/>
        <w:ind w:hanging="408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80EA2">
        <w:rPr>
          <w:rFonts w:ascii="Times New Roman" w:hAnsi="Times New Roman" w:cs="Times New Roman"/>
          <w:bCs/>
          <w:sz w:val="24"/>
          <w:szCs w:val="24"/>
        </w:rPr>
        <w:t xml:space="preserve">Standard realizacji usług: </w:t>
      </w:r>
    </w:p>
    <w:p w14:paraId="5D1312C1" w14:textId="2DDBEC49" w:rsidR="00DC042A" w:rsidRPr="002B2E21" w:rsidRDefault="00021D83" w:rsidP="00B40D6F">
      <w:pPr>
        <w:tabs>
          <w:tab w:val="center" w:pos="640"/>
          <w:tab w:val="center" w:pos="3365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ab/>
      </w:r>
      <w:r w:rsidRPr="002B2E21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B2E2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2E21">
        <w:rPr>
          <w:rFonts w:ascii="Times New Roman" w:eastAsia="Arial" w:hAnsi="Times New Roman" w:cs="Times New Roman"/>
          <w:sz w:val="24"/>
          <w:szCs w:val="24"/>
        </w:rPr>
        <w:tab/>
      </w:r>
      <w:r w:rsidRPr="002B2E21">
        <w:rPr>
          <w:rFonts w:ascii="Times New Roman" w:hAnsi="Times New Roman" w:cs="Times New Roman"/>
          <w:sz w:val="24"/>
          <w:szCs w:val="24"/>
        </w:rPr>
        <w:t>realizacja usług będzie się odbywała na bieżąco, w sposób:</w:t>
      </w:r>
    </w:p>
    <w:p w14:paraId="3FC34B28" w14:textId="6B058739" w:rsidR="00DC042A" w:rsidRPr="002B2E21" w:rsidRDefault="00021D83" w:rsidP="00B40D6F">
      <w:pPr>
        <w:numPr>
          <w:ilvl w:val="0"/>
          <w:numId w:val="2"/>
        </w:numPr>
        <w:spacing w:after="0" w:line="276" w:lineRule="auto"/>
        <w:ind w:right="-11" w:hanging="49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zapewniający porządek, prawidłowe funkcjonowanie urządzeń (np. poprzez</w:t>
      </w:r>
      <w:r w:rsidR="00880EA2">
        <w:rPr>
          <w:rFonts w:ascii="Times New Roman" w:hAnsi="Times New Roman" w:cs="Times New Roman"/>
          <w:sz w:val="24"/>
          <w:szCs w:val="24"/>
        </w:rPr>
        <w:t xml:space="preserve"> </w:t>
      </w:r>
      <w:r w:rsidRPr="002B2E21">
        <w:rPr>
          <w:rFonts w:ascii="Times New Roman" w:hAnsi="Times New Roman" w:cs="Times New Roman"/>
          <w:sz w:val="24"/>
          <w:szCs w:val="24"/>
        </w:rPr>
        <w:t>naprawy lub wymianę na własny koszt uszkodzonych niewielkich elementów, konserwacja elementów tocznych poprzez ich smarowanie),</w:t>
      </w:r>
    </w:p>
    <w:p w14:paraId="2E7C5E64" w14:textId="2B8724F7" w:rsidR="00DC042A" w:rsidRPr="00880EA2" w:rsidRDefault="00021D83" w:rsidP="003C0C7C">
      <w:pPr>
        <w:numPr>
          <w:ilvl w:val="0"/>
          <w:numId w:val="2"/>
        </w:numPr>
        <w:spacing w:after="0" w:line="276" w:lineRule="auto"/>
        <w:ind w:right="-11" w:hanging="49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zapewniający właściwe wymogi sanitarne poprzez</w:t>
      </w:r>
      <w:r w:rsidR="00880EA2">
        <w:rPr>
          <w:rFonts w:ascii="Times New Roman" w:hAnsi="Times New Roman" w:cs="Times New Roman"/>
          <w:sz w:val="24"/>
          <w:szCs w:val="24"/>
        </w:rPr>
        <w:t xml:space="preserve"> </w:t>
      </w:r>
      <w:r w:rsidRPr="002B2E21">
        <w:rPr>
          <w:rFonts w:ascii="Times New Roman" w:hAnsi="Times New Roman" w:cs="Times New Roman"/>
          <w:sz w:val="24"/>
          <w:szCs w:val="24"/>
        </w:rPr>
        <w:t xml:space="preserve">wymianę piasku </w:t>
      </w:r>
      <w:r w:rsidRPr="00880EA2">
        <w:rPr>
          <w:rFonts w:ascii="Times New Roman" w:hAnsi="Times New Roman" w:cs="Times New Roman"/>
          <w:sz w:val="24"/>
          <w:szCs w:val="24"/>
        </w:rPr>
        <w:t>w</w:t>
      </w:r>
      <w:r w:rsidR="00880EA2">
        <w:rPr>
          <w:rFonts w:ascii="Times New Roman" w:hAnsi="Times New Roman" w:cs="Times New Roman"/>
          <w:sz w:val="24"/>
          <w:szCs w:val="24"/>
        </w:rPr>
        <w:t> </w:t>
      </w:r>
      <w:r w:rsidRPr="00880EA2">
        <w:rPr>
          <w:rFonts w:ascii="Times New Roman" w:hAnsi="Times New Roman" w:cs="Times New Roman"/>
          <w:sz w:val="24"/>
          <w:szCs w:val="24"/>
        </w:rPr>
        <w:t>piaskownicach oraz w obrębie urządzeń, min. jeden raz do roku w okresie wiosennym, bądź w sytuacji, w której jakość piasku zostanie zakwestionowana przez właściwe służby sanitarne ( ze względu na np. odchody zwierzęce lub inne zanieczyszczenia biologiczne)</w:t>
      </w:r>
    </w:p>
    <w:p w14:paraId="743DE948" w14:textId="7BB6050B" w:rsidR="00DC042A" w:rsidRPr="002B2E21" w:rsidRDefault="00021D83" w:rsidP="003C0C7C">
      <w:pPr>
        <w:spacing w:after="0" w:line="276" w:lineRule="auto"/>
        <w:ind w:left="1057" w:right="1" w:hanging="49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c) </w:t>
      </w:r>
      <w:r w:rsidR="00880EA2">
        <w:rPr>
          <w:rFonts w:ascii="Times New Roman" w:hAnsi="Times New Roman" w:cs="Times New Roman"/>
          <w:sz w:val="24"/>
          <w:szCs w:val="24"/>
        </w:rPr>
        <w:tab/>
      </w:r>
      <w:r w:rsidRPr="002B2E21">
        <w:rPr>
          <w:rFonts w:ascii="Times New Roman" w:hAnsi="Times New Roman" w:cs="Times New Roman"/>
          <w:sz w:val="24"/>
          <w:szCs w:val="24"/>
        </w:rPr>
        <w:t>zapewniający właściwą estetykę urządzeń (np. malowanie elementów drewnianych i stalowych celem ich zabezpieczenia przed niekorzystnym wpływam warunków atmosferycznych)</w:t>
      </w:r>
    </w:p>
    <w:p w14:paraId="062B6FE3" w14:textId="62BC6E62" w:rsidR="00DC042A" w:rsidRPr="002B2E21" w:rsidRDefault="00021D83" w:rsidP="00880EA2">
      <w:pPr>
        <w:numPr>
          <w:ilvl w:val="0"/>
          <w:numId w:val="3"/>
        </w:numPr>
        <w:spacing w:after="40" w:line="276" w:lineRule="auto"/>
        <w:ind w:right="1" w:hanging="295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wykonawca będzie realizował prace porządkowe min. trzy razy w tygodniu (poniedziałek, środa, piątek); w przypadku gdy wskazany dzień będzie dniem wolnym od pracy w pierwszy dzień roboczy następujący po tym dniu,</w:t>
      </w:r>
    </w:p>
    <w:p w14:paraId="4B700D57" w14:textId="77777777" w:rsidR="00DC042A" w:rsidRPr="002B2E21" w:rsidRDefault="00021D83" w:rsidP="00880EA2">
      <w:pPr>
        <w:numPr>
          <w:ilvl w:val="0"/>
          <w:numId w:val="3"/>
        </w:numPr>
        <w:spacing w:after="40" w:line="276" w:lineRule="auto"/>
        <w:ind w:right="1" w:hanging="295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wykonawca będzie realizował prace konserwacyjne w zakresie malowania elementów drewnianych i stalowych jeden raz na sezon w okresie </w:t>
      </w:r>
      <w:proofErr w:type="spellStart"/>
      <w:r w:rsidRPr="002B2E21">
        <w:rPr>
          <w:rFonts w:ascii="Times New Roman" w:hAnsi="Times New Roman" w:cs="Times New Roman"/>
          <w:sz w:val="24"/>
          <w:szCs w:val="24"/>
        </w:rPr>
        <w:t>wiosenno</w:t>
      </w:r>
      <w:proofErr w:type="spellEnd"/>
      <w:r w:rsidRPr="002B2E21">
        <w:rPr>
          <w:rFonts w:ascii="Times New Roman" w:hAnsi="Times New Roman" w:cs="Times New Roman"/>
          <w:sz w:val="24"/>
          <w:szCs w:val="24"/>
        </w:rPr>
        <w:t xml:space="preserve"> – letnim oraz smarowania elementów tocznych dwa razy na sezon w okresie wiosennym oraz jesiennym </w:t>
      </w:r>
    </w:p>
    <w:p w14:paraId="24BC8D16" w14:textId="71E390E5" w:rsidR="00DC042A" w:rsidRPr="002B2E21" w:rsidRDefault="00021D83" w:rsidP="00880EA2">
      <w:pPr>
        <w:numPr>
          <w:ilvl w:val="0"/>
          <w:numId w:val="3"/>
        </w:numPr>
        <w:spacing w:after="40" w:line="276" w:lineRule="auto"/>
        <w:ind w:right="1" w:hanging="295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wykonawca będzie realizował prace naprawcze każdorazowo po ich zgłoszeniu przez Zamawiającego, bądź w przypadku stwierdzenia uszkodzenia urządzeń przez pracowników wykonawcy.</w:t>
      </w:r>
    </w:p>
    <w:p w14:paraId="707D4D98" w14:textId="6514114B" w:rsidR="00DC042A" w:rsidRPr="002B2E21" w:rsidRDefault="00021D83" w:rsidP="00880EA2">
      <w:pPr>
        <w:numPr>
          <w:ilvl w:val="0"/>
          <w:numId w:val="3"/>
        </w:numPr>
        <w:spacing w:after="40" w:line="276" w:lineRule="auto"/>
        <w:ind w:right="1" w:hanging="295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Zamawiający zastrzega sobie prawo przeprowadzania kontroli w zakresie realizacji usług.</w:t>
      </w:r>
    </w:p>
    <w:p w14:paraId="1216C0CC" w14:textId="728A417C" w:rsidR="00DC042A" w:rsidRPr="002B2E21" w:rsidRDefault="00021D83" w:rsidP="00880EA2">
      <w:pPr>
        <w:numPr>
          <w:ilvl w:val="0"/>
          <w:numId w:val="4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Wykonawca oświadcza, że jest przygotowany pod względem technicznym i</w:t>
      </w:r>
      <w:r w:rsidR="003C0C7C">
        <w:rPr>
          <w:rFonts w:ascii="Times New Roman" w:hAnsi="Times New Roman" w:cs="Times New Roman"/>
          <w:sz w:val="24"/>
          <w:szCs w:val="24"/>
        </w:rPr>
        <w:t> </w:t>
      </w:r>
      <w:r w:rsidRPr="002B2E21">
        <w:rPr>
          <w:rFonts w:ascii="Times New Roman" w:hAnsi="Times New Roman" w:cs="Times New Roman"/>
          <w:sz w:val="24"/>
          <w:szCs w:val="24"/>
        </w:rPr>
        <w:t>organizacyjnym oraz posiada niezbędną wiedzę i potencjał do wykonania przedmiotu umowy. Wykonawca we własnym zakresie zapewni wszelkie materiały do realizacji zamówienia.</w:t>
      </w:r>
    </w:p>
    <w:p w14:paraId="0DEF2043" w14:textId="2399A59F" w:rsidR="00DC042A" w:rsidRPr="002B2E21" w:rsidRDefault="00021D83" w:rsidP="00880EA2">
      <w:pPr>
        <w:numPr>
          <w:ilvl w:val="0"/>
          <w:numId w:val="4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lastRenderedPageBreak/>
        <w:t>Wykonawca oświadcza, że w trakcie realizacji przedmiotu umowy będzie ponosił odpowiedzialność za wszelkie swoje działania i zaniechania oraz działania i zaniechania osób trzecich, którymi ewentualnie będzie posługiwał się przy realizacji przedmiotu umowy.</w:t>
      </w:r>
    </w:p>
    <w:p w14:paraId="29B56F20" w14:textId="6484838A" w:rsidR="00DC042A" w:rsidRPr="002B2E21" w:rsidRDefault="00021D83" w:rsidP="00880EA2">
      <w:pPr>
        <w:numPr>
          <w:ilvl w:val="0"/>
          <w:numId w:val="4"/>
        </w:numPr>
        <w:spacing w:after="207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Usługi, o których mowa w ustępie pierwszym będą realizowane na wszystkich obiektach znajdujących się na terenie Gminy Lubicz.</w:t>
      </w:r>
    </w:p>
    <w:p w14:paraId="3074EEBA" w14:textId="77777777" w:rsidR="00DC042A" w:rsidRPr="003C0C7C" w:rsidRDefault="00021D83" w:rsidP="00B40D6F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C7C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10F70FB8" w14:textId="77777777" w:rsidR="00DC042A" w:rsidRPr="003C0C7C" w:rsidRDefault="00021D83">
      <w:pPr>
        <w:spacing w:after="220" w:line="259" w:lineRule="auto"/>
        <w:ind w:left="366"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C7C">
        <w:rPr>
          <w:rFonts w:ascii="Times New Roman" w:hAnsi="Times New Roman" w:cs="Times New Roman"/>
          <w:b/>
          <w:bCs/>
          <w:sz w:val="24"/>
          <w:szCs w:val="24"/>
        </w:rPr>
        <w:t xml:space="preserve">CZAS OBOWIĄZYWANIA  </w:t>
      </w:r>
    </w:p>
    <w:p w14:paraId="3258B86C" w14:textId="3FA7F75D" w:rsidR="00B40D6F" w:rsidRPr="00224380" w:rsidRDefault="00021D83" w:rsidP="00224380">
      <w:pPr>
        <w:spacing w:after="210"/>
        <w:ind w:left="718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Usługi będące przedmiotem Umowy będą realizowane od dnia</w:t>
      </w:r>
      <w:r w:rsidR="00210C91">
        <w:rPr>
          <w:rFonts w:ascii="Times New Roman" w:hAnsi="Times New Roman" w:cs="Times New Roman"/>
          <w:sz w:val="24"/>
          <w:szCs w:val="24"/>
        </w:rPr>
        <w:t xml:space="preserve"> podpisania Umowy</w:t>
      </w:r>
      <w:r w:rsidRPr="002B2E21">
        <w:rPr>
          <w:rFonts w:ascii="Times New Roman" w:hAnsi="Times New Roman" w:cs="Times New Roman"/>
          <w:sz w:val="24"/>
          <w:szCs w:val="24"/>
        </w:rPr>
        <w:t xml:space="preserve"> </w:t>
      </w:r>
      <w:r w:rsidR="009E264D">
        <w:rPr>
          <w:rFonts w:ascii="Times New Roman" w:hAnsi="Times New Roman" w:cs="Times New Roman"/>
          <w:sz w:val="24"/>
          <w:szCs w:val="24"/>
        </w:rPr>
        <w:t>przez okres 40 tygodni</w:t>
      </w:r>
      <w:r w:rsidRPr="002B2E21">
        <w:rPr>
          <w:rFonts w:ascii="Times New Roman" w:hAnsi="Times New Roman" w:cs="Times New Roman"/>
          <w:sz w:val="24"/>
          <w:szCs w:val="24"/>
        </w:rPr>
        <w:t>.</w:t>
      </w:r>
    </w:p>
    <w:p w14:paraId="5BE75390" w14:textId="7167B35C" w:rsidR="00DC042A" w:rsidRPr="003C0C7C" w:rsidRDefault="00021D83" w:rsidP="006011EE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C7C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14:paraId="547DAB08" w14:textId="77777777" w:rsidR="00DC042A" w:rsidRPr="003C0C7C" w:rsidRDefault="00021D83">
      <w:pPr>
        <w:spacing w:after="253" w:line="259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C7C">
        <w:rPr>
          <w:rFonts w:ascii="Times New Roman" w:hAnsi="Times New Roman" w:cs="Times New Roman"/>
          <w:b/>
          <w:bCs/>
          <w:sz w:val="24"/>
          <w:szCs w:val="24"/>
        </w:rPr>
        <w:t xml:space="preserve">WARUNKI WYKONANIA UMOWY </w:t>
      </w:r>
    </w:p>
    <w:p w14:paraId="74172513" w14:textId="62C3FEEA" w:rsidR="00DC042A" w:rsidRPr="002B2E21" w:rsidRDefault="00021D83" w:rsidP="003C0C7C">
      <w:pPr>
        <w:numPr>
          <w:ilvl w:val="0"/>
          <w:numId w:val="5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Wykonawca zobowiązuje się do wykonania usług objętych niniejszą Umową zgodnie ze standardami realizacji usług, określonymi w § 1 ust. 2 niniejszej Umowy.</w:t>
      </w:r>
    </w:p>
    <w:p w14:paraId="36F63B92" w14:textId="18892D02" w:rsidR="00DC042A" w:rsidRPr="002B2E21" w:rsidRDefault="00021D83" w:rsidP="003C0C7C">
      <w:pPr>
        <w:numPr>
          <w:ilvl w:val="0"/>
          <w:numId w:val="5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Wykonawca zobowiązuje się do wykonania przedmiotu Umowy w sposób należyty, ze</w:t>
      </w:r>
      <w:r w:rsidR="002C5E73">
        <w:rPr>
          <w:rFonts w:ascii="Times New Roman" w:hAnsi="Times New Roman" w:cs="Times New Roman"/>
          <w:sz w:val="24"/>
          <w:szCs w:val="24"/>
        </w:rPr>
        <w:t> </w:t>
      </w:r>
      <w:r w:rsidRPr="002B2E21">
        <w:rPr>
          <w:rFonts w:ascii="Times New Roman" w:hAnsi="Times New Roman" w:cs="Times New Roman"/>
          <w:sz w:val="24"/>
          <w:szCs w:val="24"/>
        </w:rPr>
        <w:t>szczególną starannością, właściwą dla ich zawodowego charakteru.</w:t>
      </w:r>
    </w:p>
    <w:p w14:paraId="1F5818A6" w14:textId="715E724B" w:rsidR="00DC042A" w:rsidRPr="002B2E21" w:rsidRDefault="00021D83" w:rsidP="003C0C7C">
      <w:pPr>
        <w:numPr>
          <w:ilvl w:val="0"/>
          <w:numId w:val="5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Wykonawca realizując niniejszą Umowę zobowiązany jest do:</w:t>
      </w:r>
    </w:p>
    <w:p w14:paraId="199468AF" w14:textId="02B2F86D" w:rsidR="00DC042A" w:rsidRPr="00CB7A28" w:rsidRDefault="00021D83" w:rsidP="00CB7A28">
      <w:pPr>
        <w:numPr>
          <w:ilvl w:val="1"/>
          <w:numId w:val="5"/>
        </w:numPr>
        <w:spacing w:after="11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kierowania się zasadą ochrony interesów Gminy, w tym do nie angażowania się w żadne działania, </w:t>
      </w:r>
      <w:r w:rsidRPr="00CB7A28">
        <w:rPr>
          <w:rFonts w:ascii="Times New Roman" w:hAnsi="Times New Roman" w:cs="Times New Roman"/>
          <w:sz w:val="24"/>
          <w:szCs w:val="24"/>
        </w:rPr>
        <w:t>co do których może zaistnieć uzasadnione podejrzenie, ze pozostają w sprzeczności z interesami Gminy,</w:t>
      </w:r>
    </w:p>
    <w:p w14:paraId="6D80C65B" w14:textId="26F123B3" w:rsidR="00DC042A" w:rsidRPr="002B2E21" w:rsidRDefault="00021D83" w:rsidP="003C0C7C">
      <w:pPr>
        <w:numPr>
          <w:ilvl w:val="1"/>
          <w:numId w:val="5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stosowania właściwych standardów zawodowych,</w:t>
      </w:r>
    </w:p>
    <w:p w14:paraId="00468786" w14:textId="0BF3430E" w:rsidR="00DC042A" w:rsidRPr="002B2E21" w:rsidRDefault="00021D83" w:rsidP="003C0C7C">
      <w:pPr>
        <w:numPr>
          <w:ilvl w:val="1"/>
          <w:numId w:val="5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czuwania nad prawidłowością i terminowością realizacji usług określonych niniejszą umową,</w:t>
      </w:r>
    </w:p>
    <w:p w14:paraId="2CC9D9E7" w14:textId="1844285E" w:rsidR="00DC042A" w:rsidRPr="002B2E21" w:rsidRDefault="00021D83" w:rsidP="003C0C7C">
      <w:pPr>
        <w:numPr>
          <w:ilvl w:val="1"/>
          <w:numId w:val="5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monitorowania wszelkich zagrożeń mogących powodować odpowiedzialność Gminy, a w przypadku powzięcia wiedzy chociażby o ryzyku ich zaistnienia, przekazania odpowiedniej informacji do Zamawiającego,</w:t>
      </w:r>
    </w:p>
    <w:p w14:paraId="56B92B90" w14:textId="77777777" w:rsidR="00DC042A" w:rsidRPr="002B2E21" w:rsidRDefault="00021D83" w:rsidP="003C0C7C">
      <w:pPr>
        <w:numPr>
          <w:ilvl w:val="1"/>
          <w:numId w:val="5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współpracy z właściwymi przedmiotowo jednostkami organizacyjnymi Zamawiającego </w:t>
      </w:r>
    </w:p>
    <w:p w14:paraId="18C927D4" w14:textId="274ADB92" w:rsidR="00DC042A" w:rsidRDefault="00021D83" w:rsidP="003C0C7C">
      <w:pPr>
        <w:numPr>
          <w:ilvl w:val="0"/>
          <w:numId w:val="5"/>
        </w:numPr>
        <w:spacing w:after="209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Wykonawca jest obowiązany zapewnić ciągłość świadczonych usług, niezależnie od okoliczności, za wyjątkiem wystąpienia Siły Wyższej.</w:t>
      </w:r>
    </w:p>
    <w:p w14:paraId="58E8AAE2" w14:textId="77777777" w:rsidR="0033596F" w:rsidRPr="002B2E21" w:rsidRDefault="0033596F" w:rsidP="00931CBC">
      <w:pPr>
        <w:spacing w:after="209" w:line="276" w:lineRule="auto"/>
        <w:ind w:left="705" w:firstLine="0"/>
        <w:rPr>
          <w:rFonts w:ascii="Times New Roman" w:hAnsi="Times New Roman" w:cs="Times New Roman"/>
          <w:sz w:val="24"/>
          <w:szCs w:val="24"/>
        </w:rPr>
      </w:pPr>
    </w:p>
    <w:p w14:paraId="2769EC93" w14:textId="77777777" w:rsidR="00DC042A" w:rsidRPr="006011EE" w:rsidRDefault="00021D83" w:rsidP="006011EE">
      <w:pPr>
        <w:spacing w:after="0" w:line="259" w:lineRule="auto"/>
        <w:ind w:left="366"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1EE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25A57DA0" w14:textId="77777777" w:rsidR="00DC042A" w:rsidRPr="006011EE" w:rsidRDefault="00021D83">
      <w:pPr>
        <w:spacing w:after="250" w:line="259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1EE">
        <w:rPr>
          <w:rFonts w:ascii="Times New Roman" w:hAnsi="Times New Roman" w:cs="Times New Roman"/>
          <w:b/>
          <w:bCs/>
          <w:sz w:val="24"/>
          <w:szCs w:val="24"/>
        </w:rPr>
        <w:t xml:space="preserve">WYNAGRODZENIE </w:t>
      </w:r>
    </w:p>
    <w:p w14:paraId="69233AB1" w14:textId="793D1862" w:rsidR="00DC042A" w:rsidRPr="006011EE" w:rsidRDefault="00021D83" w:rsidP="00076709">
      <w:pPr>
        <w:numPr>
          <w:ilvl w:val="0"/>
          <w:numId w:val="6"/>
        </w:numPr>
        <w:spacing w:after="11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Za wykonanie przedmiotu umowy Wykonawcy przysługuje wynagrodzenie w kwocie </w:t>
      </w:r>
      <w:r w:rsidRPr="006011EE">
        <w:rPr>
          <w:rFonts w:ascii="Times New Roman" w:hAnsi="Times New Roman" w:cs="Times New Roman"/>
          <w:sz w:val="24"/>
          <w:szCs w:val="24"/>
        </w:rPr>
        <w:t>……………………… brutto (słownie: ……………………………………….</w:t>
      </w:r>
      <w:r w:rsidR="0061409D">
        <w:rPr>
          <w:rFonts w:ascii="Times New Roman" w:hAnsi="Times New Roman" w:cs="Times New Roman"/>
          <w:sz w:val="24"/>
          <w:szCs w:val="24"/>
        </w:rPr>
        <w:t>00/100</w:t>
      </w:r>
      <w:r w:rsidRPr="006011E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78F883F" w14:textId="3334E07E" w:rsidR="00DC042A" w:rsidRDefault="00021D83" w:rsidP="00076709">
      <w:pPr>
        <w:numPr>
          <w:ilvl w:val="0"/>
          <w:numId w:val="6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Wynagrodzenie, o którym mowa w ust. 1 płatne będzie w cyklach </w:t>
      </w:r>
      <w:r w:rsidR="0036255F">
        <w:rPr>
          <w:rFonts w:ascii="Times New Roman" w:hAnsi="Times New Roman" w:cs="Times New Roman"/>
          <w:sz w:val="24"/>
          <w:szCs w:val="24"/>
        </w:rPr>
        <w:t>czterotygodniowych</w:t>
      </w:r>
      <w:r w:rsidRPr="002B2E21">
        <w:rPr>
          <w:rFonts w:ascii="Times New Roman" w:hAnsi="Times New Roman" w:cs="Times New Roman"/>
          <w:sz w:val="24"/>
          <w:szCs w:val="24"/>
        </w:rPr>
        <w:t xml:space="preserve"> płatnych z dołu  </w:t>
      </w:r>
      <w:r w:rsidR="008221F8">
        <w:rPr>
          <w:rFonts w:ascii="Times New Roman" w:hAnsi="Times New Roman" w:cs="Times New Roman"/>
          <w:sz w:val="24"/>
          <w:szCs w:val="24"/>
        </w:rPr>
        <w:t>w kwocie</w:t>
      </w:r>
      <w:r w:rsidRPr="002B2E21">
        <w:rPr>
          <w:rFonts w:ascii="Times New Roman" w:hAnsi="Times New Roman" w:cs="Times New Roman"/>
          <w:sz w:val="24"/>
          <w:szCs w:val="24"/>
        </w:rPr>
        <w:t xml:space="preserve"> ……………………… </w:t>
      </w:r>
      <w:r w:rsidR="008221F8">
        <w:rPr>
          <w:rFonts w:ascii="Times New Roman" w:hAnsi="Times New Roman" w:cs="Times New Roman"/>
          <w:sz w:val="24"/>
          <w:szCs w:val="24"/>
        </w:rPr>
        <w:t xml:space="preserve">brutto </w:t>
      </w:r>
      <w:r w:rsidR="0061409D">
        <w:rPr>
          <w:rFonts w:ascii="Times New Roman" w:hAnsi="Times New Roman" w:cs="Times New Roman"/>
          <w:sz w:val="24"/>
          <w:szCs w:val="24"/>
        </w:rPr>
        <w:t>(słownie: ……………..00/100)</w:t>
      </w:r>
      <w:r w:rsidRPr="002B2E21">
        <w:rPr>
          <w:rFonts w:ascii="Times New Roman" w:hAnsi="Times New Roman" w:cs="Times New Roman"/>
          <w:sz w:val="24"/>
          <w:szCs w:val="24"/>
        </w:rPr>
        <w:t>.</w:t>
      </w:r>
    </w:p>
    <w:p w14:paraId="56219084" w14:textId="097D241B" w:rsidR="00FD4936" w:rsidRDefault="0036255F" w:rsidP="00076709">
      <w:pPr>
        <w:numPr>
          <w:ilvl w:val="0"/>
          <w:numId w:val="6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FD4936">
        <w:rPr>
          <w:rFonts w:ascii="Times New Roman" w:hAnsi="Times New Roman" w:cs="Times New Roman"/>
          <w:sz w:val="24"/>
          <w:szCs w:val="24"/>
        </w:rPr>
        <w:t xml:space="preserve"> co </w:t>
      </w:r>
      <w:r>
        <w:rPr>
          <w:rFonts w:ascii="Times New Roman" w:hAnsi="Times New Roman" w:cs="Times New Roman"/>
          <w:sz w:val="24"/>
          <w:szCs w:val="24"/>
        </w:rPr>
        <w:t>10 tygodni</w:t>
      </w:r>
      <w:r w:rsidR="00FD4936">
        <w:rPr>
          <w:rFonts w:ascii="Times New Roman" w:hAnsi="Times New Roman" w:cs="Times New Roman"/>
          <w:sz w:val="24"/>
          <w:szCs w:val="24"/>
        </w:rPr>
        <w:t xml:space="preserve"> będzie przedkładała do Gminy sprawozdanie z realizacji przedmiotu umowy.</w:t>
      </w:r>
    </w:p>
    <w:p w14:paraId="1DC3021F" w14:textId="4C3CDE1B" w:rsidR="00DC042A" w:rsidRPr="00076709" w:rsidRDefault="00021D83" w:rsidP="00076709">
      <w:pPr>
        <w:numPr>
          <w:ilvl w:val="0"/>
          <w:numId w:val="6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Płatność wynagrodzenia należnego Wykonawcy dokonana będzie przez Zamawiającego</w:t>
      </w:r>
      <w:r w:rsidR="00076709">
        <w:rPr>
          <w:rFonts w:ascii="Times New Roman" w:hAnsi="Times New Roman" w:cs="Times New Roman"/>
          <w:sz w:val="24"/>
          <w:szCs w:val="24"/>
        </w:rPr>
        <w:t xml:space="preserve"> </w:t>
      </w:r>
      <w:r w:rsidRPr="002B2E21">
        <w:rPr>
          <w:rFonts w:ascii="Times New Roman" w:hAnsi="Times New Roman" w:cs="Times New Roman"/>
          <w:sz w:val="24"/>
          <w:szCs w:val="24"/>
        </w:rPr>
        <w:t>w terminie 14 dni od daty przekazania faktury VAT, wystawionej po zakończeniu miesiąca, którego dotyczy lub przesłania ustrukturyzowanej faktury elektronicznej za pośrednictwem Platformy Elektronicznego</w:t>
      </w:r>
      <w:r w:rsidR="00076709">
        <w:rPr>
          <w:rFonts w:ascii="Times New Roman" w:hAnsi="Times New Roman" w:cs="Times New Roman"/>
          <w:sz w:val="24"/>
          <w:szCs w:val="24"/>
        </w:rPr>
        <w:t xml:space="preserve"> </w:t>
      </w:r>
      <w:r w:rsidRPr="00076709">
        <w:rPr>
          <w:rFonts w:ascii="Times New Roman" w:hAnsi="Times New Roman" w:cs="Times New Roman"/>
          <w:sz w:val="24"/>
          <w:szCs w:val="24"/>
        </w:rPr>
        <w:t>Fakturowania (PEF), o</w:t>
      </w:r>
      <w:r w:rsidR="00076709">
        <w:rPr>
          <w:rFonts w:ascii="Times New Roman" w:hAnsi="Times New Roman" w:cs="Times New Roman"/>
          <w:sz w:val="24"/>
          <w:szCs w:val="24"/>
        </w:rPr>
        <w:t xml:space="preserve"> </w:t>
      </w:r>
      <w:r w:rsidRPr="00076709">
        <w:rPr>
          <w:rFonts w:ascii="Times New Roman" w:hAnsi="Times New Roman" w:cs="Times New Roman"/>
          <w:sz w:val="24"/>
          <w:szCs w:val="24"/>
        </w:rPr>
        <w:t>której mowa w</w:t>
      </w:r>
      <w:r w:rsidR="00076709">
        <w:rPr>
          <w:rFonts w:ascii="Times New Roman" w:hAnsi="Times New Roman" w:cs="Times New Roman"/>
          <w:sz w:val="24"/>
          <w:szCs w:val="24"/>
        </w:rPr>
        <w:t> </w:t>
      </w:r>
      <w:r w:rsidRPr="00076709">
        <w:rPr>
          <w:rFonts w:ascii="Times New Roman" w:hAnsi="Times New Roman" w:cs="Times New Roman"/>
          <w:sz w:val="24"/>
          <w:szCs w:val="24"/>
        </w:rPr>
        <w:t>ustawie z dnia 9 listopada 2018 r.</w:t>
      </w:r>
      <w:r w:rsidR="00076709">
        <w:rPr>
          <w:rFonts w:ascii="Times New Roman" w:hAnsi="Times New Roman" w:cs="Times New Roman"/>
          <w:sz w:val="24"/>
          <w:szCs w:val="24"/>
        </w:rPr>
        <w:t xml:space="preserve"> </w:t>
      </w:r>
      <w:r w:rsidRPr="00076709">
        <w:rPr>
          <w:rFonts w:ascii="Times New Roman" w:hAnsi="Times New Roman" w:cs="Times New Roman"/>
          <w:sz w:val="24"/>
          <w:szCs w:val="24"/>
        </w:rPr>
        <w:t>o elektronicznym fakturowaniu w zamówieniach publicznych, koncesjach na roboty budowlane lub usługi oraz partnerstwie publiczno-prywatnym (Dz. U. 2018 poz. 2191 ze zm.). Płatność nastąpi na wskazany na fakturze numer rachunku bankowego.</w:t>
      </w:r>
    </w:p>
    <w:p w14:paraId="5D3527F1" w14:textId="3441C606" w:rsidR="00DC042A" w:rsidRPr="002B2E21" w:rsidRDefault="00021D83" w:rsidP="00076709">
      <w:pPr>
        <w:numPr>
          <w:ilvl w:val="0"/>
          <w:numId w:val="6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744C2530" w14:textId="77777777" w:rsidR="00A21BB2" w:rsidRDefault="00A21BB2" w:rsidP="00A21BB2">
      <w:pPr>
        <w:pStyle w:val="Akapitzlist"/>
        <w:spacing w:after="0" w:line="259" w:lineRule="auto"/>
        <w:ind w:left="569" w:righ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39E71" w14:textId="5B3B97A7" w:rsidR="00A21BB2" w:rsidRPr="00A21BB2" w:rsidRDefault="00A21BB2" w:rsidP="00A21BB2">
      <w:pPr>
        <w:pStyle w:val="Akapitzlist"/>
        <w:spacing w:after="0" w:line="259" w:lineRule="auto"/>
        <w:ind w:left="569" w:righ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BB2">
        <w:rPr>
          <w:rFonts w:ascii="Times New Roman" w:hAnsi="Times New Roman" w:cs="Times New Roman"/>
          <w:b/>
          <w:bCs/>
          <w:sz w:val="24"/>
          <w:szCs w:val="24"/>
        </w:rPr>
        <w:t>§ 4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A424C09" w14:textId="4D7B509A" w:rsidR="00A21BB2" w:rsidRPr="00A21BB2" w:rsidRDefault="00A21BB2" w:rsidP="00A21BB2">
      <w:pPr>
        <w:pStyle w:val="Akapitzlist"/>
        <w:spacing w:after="250" w:line="259" w:lineRule="auto"/>
        <w:ind w:left="569" w:right="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BB2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ALORYZACJA WYNAGRODZENIA</w:t>
      </w:r>
    </w:p>
    <w:p w14:paraId="6A1D4755" w14:textId="77777777" w:rsidR="00A21BB2" w:rsidRPr="00A21BB2" w:rsidRDefault="00A21BB2" w:rsidP="00A21BB2">
      <w:pPr>
        <w:spacing w:after="0" w:line="276" w:lineRule="auto"/>
        <w:ind w:left="284" w:hanging="284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_Hlk107234789"/>
      <w:r w:rsidRPr="00A21BB2">
        <w:rPr>
          <w:rFonts w:ascii="Times New Roman" w:hAnsi="Times New Roman" w:cs="Times New Roman"/>
          <w:sz w:val="24"/>
          <w:szCs w:val="24"/>
        </w:rPr>
        <w:t>1. W przypadku zmiany ceny materiałów lub kosztów związanych z realizacją przedmiotu Umowy, wynagrodzenie wykonawcy określone w § 7 ust. 1 ulegnie zmianie, na zasadach określonych poniżej.</w:t>
      </w:r>
    </w:p>
    <w:p w14:paraId="004669E4" w14:textId="77777777" w:rsidR="00A21BB2" w:rsidRPr="00A21BB2" w:rsidRDefault="00A21BB2" w:rsidP="00A21BB2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>2. Zmiany wynagrodzenia dokonuje się na podstawie wniosku złożonego przez jedną ze stron umowy nie wcześniej niż po upływie 6 miesięcy od dnia zawarcia umowy.</w:t>
      </w:r>
    </w:p>
    <w:p w14:paraId="2858F36C" w14:textId="77777777" w:rsidR="00A21BB2" w:rsidRPr="00A21BB2" w:rsidRDefault="00A21BB2" w:rsidP="00A21BB2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 xml:space="preserve">3. Zmiana </w:t>
      </w:r>
      <w:bookmarkStart w:id="1" w:name="_Hlk107391963"/>
      <w:r w:rsidRPr="00A21BB2">
        <w:rPr>
          <w:rFonts w:ascii="Times New Roman" w:hAnsi="Times New Roman" w:cs="Times New Roman"/>
          <w:sz w:val="24"/>
          <w:szCs w:val="24"/>
        </w:rPr>
        <w:t>wynagrodzenia przysługuje w przypadku gdy z komunikatów prezesa GUS ogłaszanych po zawarciu umowy i dotyczących dwóch następujących po sobie miesięcy  wynika, że suma ogłaszanych wartości zmian ceny produkcji budowlano-montażowej w porównaniu do miesiąca poprzedzającego dany miesiąc, stanowi wartość większą niż 2,5% lub mniejszą niż (-) 2,5</w:t>
      </w:r>
      <w:bookmarkEnd w:id="1"/>
      <w:r w:rsidRPr="00A21BB2">
        <w:rPr>
          <w:rFonts w:ascii="Times New Roman" w:hAnsi="Times New Roman" w:cs="Times New Roman"/>
          <w:sz w:val="24"/>
          <w:szCs w:val="24"/>
        </w:rPr>
        <w:t>%.</w:t>
      </w:r>
    </w:p>
    <w:p w14:paraId="777F346C" w14:textId="77777777" w:rsidR="00A21BB2" w:rsidRPr="00A21BB2" w:rsidRDefault="00A21BB2" w:rsidP="00A21BB2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>4. Wniosek o zmianę może dotyczyć wyłącznie wynagrodzenia za zakres przedmiotu Umowy nie odebrany przez Zamawiającego przed dniem złożenia wniosku o waloryzację.</w:t>
      </w:r>
    </w:p>
    <w:p w14:paraId="660B18AE" w14:textId="77777777" w:rsidR="00A21BB2" w:rsidRPr="00A21BB2" w:rsidRDefault="00A21BB2" w:rsidP="00A21B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>5. Wartość zmiany (WZ) określa się na podstawie wzoru: WZ = W x F%, przy czym:</w:t>
      </w:r>
    </w:p>
    <w:p w14:paraId="52BEB861" w14:textId="77777777" w:rsidR="00A21BB2" w:rsidRPr="00A21BB2" w:rsidRDefault="00A21BB2" w:rsidP="00A21BB2">
      <w:pPr>
        <w:pStyle w:val="Akapitzlist"/>
        <w:suppressAutoHyphens w:val="0"/>
        <w:spacing w:after="0"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>W – wynagrodzenie netto za zakres przedmiotu Umowy, o którym mowa w ust. 4</w:t>
      </w:r>
    </w:p>
    <w:p w14:paraId="79B45406" w14:textId="77777777" w:rsidR="00A21BB2" w:rsidRPr="00A21BB2" w:rsidRDefault="00A21BB2" w:rsidP="00A21BB2">
      <w:pPr>
        <w:pStyle w:val="Akapitzlist"/>
        <w:suppressAutoHyphens w:val="0"/>
        <w:spacing w:after="0"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>F – średnia arytmetyczna dwóch następujących po sobie wartości zmiany cen produkcji budowlano-montażowej wynikających z komunikatów prezesa GUS, o których mowa w ust. 3.</w:t>
      </w:r>
    </w:p>
    <w:p w14:paraId="160874E0" w14:textId="36EC292D" w:rsidR="00A21BB2" w:rsidRPr="00A21BB2" w:rsidRDefault="00A21BB2" w:rsidP="00A21BB2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 xml:space="preserve">6. Obliczoną w sposób określony w ust. 5 wartość należy dodać proporcjonalnie do wartości przedmiotu Umowy </w:t>
      </w:r>
      <w:r w:rsidR="002F2432">
        <w:rPr>
          <w:rFonts w:ascii="Times New Roman" w:hAnsi="Times New Roman" w:cs="Times New Roman"/>
          <w:sz w:val="24"/>
          <w:szCs w:val="24"/>
        </w:rPr>
        <w:t>za pozostały okres trwania umowy</w:t>
      </w:r>
      <w:r w:rsidRPr="00A21BB2">
        <w:rPr>
          <w:rFonts w:ascii="Times New Roman" w:hAnsi="Times New Roman" w:cs="Times New Roman"/>
          <w:sz w:val="24"/>
          <w:szCs w:val="24"/>
        </w:rPr>
        <w:t>.</w:t>
      </w:r>
    </w:p>
    <w:p w14:paraId="5D78713E" w14:textId="77777777" w:rsidR="00A21BB2" w:rsidRPr="00A21BB2" w:rsidRDefault="00A21BB2" w:rsidP="00A21BB2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>7. Wartość zmiany należy powiększyć o należny podatek VAT.</w:t>
      </w:r>
    </w:p>
    <w:p w14:paraId="709D3661" w14:textId="675A0FCD" w:rsidR="00A21BB2" w:rsidRPr="00A21BB2" w:rsidRDefault="00A21BB2" w:rsidP="00A21BB2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>8. Zmianę umowy dotyczącą wynagrodzenia, po zaakceptowaniu wniosku przez obie strony wprowadza się aneksem do umowy</w:t>
      </w:r>
      <w:r w:rsidR="002F2432">
        <w:rPr>
          <w:rFonts w:ascii="Times New Roman" w:hAnsi="Times New Roman" w:cs="Times New Roman"/>
          <w:sz w:val="24"/>
          <w:szCs w:val="24"/>
        </w:rPr>
        <w:t>.</w:t>
      </w:r>
    </w:p>
    <w:p w14:paraId="5A3C25CA" w14:textId="77777777" w:rsidR="00A21BB2" w:rsidRPr="00A21BB2" w:rsidRDefault="00A21BB2" w:rsidP="00A21BB2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 xml:space="preserve">9. Możliwe jest wprowadzanie kolejnych zmian wynagrodzenia z zastrzeżeniem, że będą one wprowadzane nie częściej niż raz na trzy miesiące. </w:t>
      </w:r>
    </w:p>
    <w:p w14:paraId="5082AEA4" w14:textId="490AB593" w:rsidR="00A21BB2" w:rsidRPr="00A21BB2" w:rsidRDefault="00A21BB2" w:rsidP="00A21BB2">
      <w:pPr>
        <w:tabs>
          <w:tab w:val="left" w:pos="28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 xml:space="preserve">10. Maksymalna zmiana wartości wynagrodzenia Wykonawcy, tj. suma wszystkich wprowadzanych zmian na podstawie ww. postanowień nie może przekroczyć łącznie wartości stanowiącej </w:t>
      </w:r>
      <w:r w:rsidR="002F2432">
        <w:rPr>
          <w:rFonts w:ascii="Times New Roman" w:hAnsi="Times New Roman" w:cs="Times New Roman"/>
          <w:sz w:val="24"/>
          <w:szCs w:val="24"/>
        </w:rPr>
        <w:t>1</w:t>
      </w:r>
      <w:r w:rsidRPr="00A21BB2">
        <w:rPr>
          <w:rFonts w:ascii="Times New Roman" w:hAnsi="Times New Roman" w:cs="Times New Roman"/>
          <w:sz w:val="24"/>
          <w:szCs w:val="24"/>
        </w:rPr>
        <w:t>0% wartości kontraktu określonego pierwotnie w umowie.</w:t>
      </w:r>
    </w:p>
    <w:p w14:paraId="4072B7DF" w14:textId="7002F843" w:rsidR="00A21BB2" w:rsidRPr="00A21BB2" w:rsidRDefault="00A21BB2" w:rsidP="00A21BB2">
      <w:pPr>
        <w:pStyle w:val="Akapitzlist"/>
        <w:numPr>
          <w:ilvl w:val="0"/>
          <w:numId w:val="16"/>
        </w:numPr>
        <w:suppressAutoHyphens w:val="0"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lastRenderedPageBreak/>
        <w:t xml:space="preserve">W przypadku dokonania zmiany wynagrodzenia Wykonawcy określonego w § </w:t>
      </w:r>
      <w:r w:rsidR="002F2432">
        <w:rPr>
          <w:rFonts w:ascii="Times New Roman" w:hAnsi="Times New Roman" w:cs="Times New Roman"/>
          <w:sz w:val="24"/>
          <w:szCs w:val="24"/>
        </w:rPr>
        <w:t>4</w:t>
      </w:r>
      <w:r w:rsidRPr="00A21BB2">
        <w:rPr>
          <w:rFonts w:ascii="Times New Roman" w:hAnsi="Times New Roman" w:cs="Times New Roman"/>
          <w:sz w:val="24"/>
          <w:szCs w:val="24"/>
        </w:rPr>
        <w:t xml:space="preserve"> ust. 1 zgodnie z postanowieniami niniejszego postanowienia, na podstawie art. 439 ust. 5 ustawy PZP, Wykonawca zobowiązany jest do zmiany wynagrodzenia przysługującego Podwykonawcy, z którym zawarł umowę, w zakresie odpowiadającym zmianom cen materiałów lub kosztów dotyczących zobowiązania podwykonawcy, jeśli łącznie spełnione są następujące warunki:</w:t>
      </w:r>
    </w:p>
    <w:p w14:paraId="1A2D6C06" w14:textId="6971B9B8" w:rsidR="00AE4DD0" w:rsidRPr="00931CBC" w:rsidRDefault="00A21BB2" w:rsidP="00931CBC">
      <w:pPr>
        <w:pStyle w:val="Akapitzlist"/>
        <w:numPr>
          <w:ilvl w:val="0"/>
          <w:numId w:val="2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1CBC">
        <w:rPr>
          <w:rFonts w:ascii="Times New Roman" w:hAnsi="Times New Roman" w:cs="Times New Roman"/>
          <w:sz w:val="24"/>
          <w:szCs w:val="24"/>
        </w:rPr>
        <w:t xml:space="preserve"> Przedmiotem umowy są roboty budowlane, dostawy lub usługi;</w:t>
      </w:r>
    </w:p>
    <w:p w14:paraId="2F68C70A" w14:textId="4FDFACFD" w:rsidR="00A21BB2" w:rsidRPr="00931CBC" w:rsidRDefault="00A21BB2" w:rsidP="00931CBC">
      <w:pPr>
        <w:pStyle w:val="Akapitzlist"/>
        <w:numPr>
          <w:ilvl w:val="0"/>
          <w:numId w:val="2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1CBC">
        <w:rPr>
          <w:rFonts w:ascii="Times New Roman" w:hAnsi="Times New Roman" w:cs="Times New Roman"/>
          <w:sz w:val="24"/>
          <w:szCs w:val="24"/>
        </w:rPr>
        <w:t>Okres obowiązywania umowy przekracza 6 miesięcy.</w:t>
      </w:r>
    </w:p>
    <w:p w14:paraId="61A88C0B" w14:textId="07B9D3A5" w:rsidR="00A21BB2" w:rsidRPr="00A21BB2" w:rsidRDefault="00A21BB2" w:rsidP="00A21BB2">
      <w:pPr>
        <w:pStyle w:val="Akapitzlist"/>
        <w:numPr>
          <w:ilvl w:val="0"/>
          <w:numId w:val="16"/>
        </w:numPr>
        <w:suppressAutoHyphens w:val="0"/>
        <w:spacing w:after="0" w:line="276" w:lineRule="auto"/>
        <w:ind w:left="284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 xml:space="preserve">W przypadku dokonania zmiany wynagrodzenia Wykonawcy określonego w § </w:t>
      </w:r>
      <w:r w:rsidR="002F2432">
        <w:rPr>
          <w:rFonts w:ascii="Times New Roman" w:hAnsi="Times New Roman" w:cs="Times New Roman"/>
          <w:sz w:val="24"/>
          <w:szCs w:val="24"/>
        </w:rPr>
        <w:t>4</w:t>
      </w:r>
      <w:r w:rsidRPr="00A21BB2">
        <w:rPr>
          <w:rFonts w:ascii="Times New Roman" w:hAnsi="Times New Roman" w:cs="Times New Roman"/>
          <w:sz w:val="24"/>
          <w:szCs w:val="24"/>
        </w:rPr>
        <w:t xml:space="preserve"> ust. 1 zgodnie z postanowieniami niniejszego postanowienia, Wykonawca:</w:t>
      </w:r>
    </w:p>
    <w:p w14:paraId="1A1171CB" w14:textId="77777777" w:rsidR="00A21BB2" w:rsidRPr="00A21BB2" w:rsidRDefault="00A21BB2" w:rsidP="00A21BB2">
      <w:pPr>
        <w:pStyle w:val="Akapitzlist"/>
        <w:numPr>
          <w:ilvl w:val="0"/>
          <w:numId w:val="18"/>
        </w:numPr>
        <w:suppressAutoHyphens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>W terminie 14 dni od dnia zawarcia Aneksu wprowadzającego zmianę wynagrodzenia – przedłoży Zamawiającemu oświadczenie zawierające wykaz podwykonawców, których umowy spełniają warunki określone w ust. 11 wraz z wartościami zmiany wynagrodzeń podwykonawców oraz wskazaniem terminów zapłaty kwot zmiany wynagrodzenia podwykonawców;</w:t>
      </w:r>
    </w:p>
    <w:p w14:paraId="58F10498" w14:textId="48288B69" w:rsidR="00FD4936" w:rsidRPr="002F2432" w:rsidRDefault="00A21BB2" w:rsidP="002F2432">
      <w:pPr>
        <w:pStyle w:val="Akapitzlist"/>
        <w:numPr>
          <w:ilvl w:val="0"/>
          <w:numId w:val="18"/>
        </w:numPr>
        <w:suppressAutoHyphens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1BB2">
        <w:rPr>
          <w:rFonts w:ascii="Times New Roman" w:hAnsi="Times New Roman" w:cs="Times New Roman"/>
          <w:sz w:val="24"/>
          <w:szCs w:val="24"/>
        </w:rPr>
        <w:t>W terminie wskazanym przez Zamawiającego przekaże Zamawiającemu oświadczenie podwykonawcy o uregulowaniu wynagrodzenia podwykonawcy z tytułu zmiany wynagrodzenia, o której mowa w niniejszym postanowieniu umownym – pod rygorem naliczania kary umownej.</w:t>
      </w:r>
      <w:bookmarkEnd w:id="0"/>
    </w:p>
    <w:p w14:paraId="5B4A29BB" w14:textId="5E9A1A55" w:rsidR="00DC042A" w:rsidRDefault="00021D83" w:rsidP="00076709">
      <w:pPr>
        <w:spacing w:before="240" w:after="0" w:line="259" w:lineRule="auto"/>
        <w:ind w:left="3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09"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</w:p>
    <w:p w14:paraId="5B4C2CF2" w14:textId="6042A250" w:rsidR="009A50DF" w:rsidRPr="00076709" w:rsidRDefault="009A50DF" w:rsidP="009A50DF">
      <w:pPr>
        <w:spacing w:after="0" w:line="259" w:lineRule="auto"/>
        <w:ind w:left="3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637D9725" w14:textId="67BC1D38" w:rsidR="00F15DDC" w:rsidRPr="002B2E21" w:rsidRDefault="00021D83" w:rsidP="00076709">
      <w:pPr>
        <w:numPr>
          <w:ilvl w:val="0"/>
          <w:numId w:val="7"/>
        </w:numPr>
        <w:spacing w:before="240" w:after="40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Zamawiający wymaga zatrudnienia (przez wykonawcę lub podwykonawcę) na podstawie stosunku pracy osób wykonujących pracę fizyczną oraz operatorów sprzętu.  </w:t>
      </w:r>
      <w:r w:rsidR="00F15DDC">
        <w:rPr>
          <w:rFonts w:ascii="Times New Roman" w:hAnsi="Times New Roman" w:cs="Times New Roman"/>
          <w:sz w:val="24"/>
          <w:szCs w:val="24"/>
        </w:rPr>
        <w:t>.</w:t>
      </w:r>
    </w:p>
    <w:p w14:paraId="11FDEAAD" w14:textId="02FB5007" w:rsidR="00DC042A" w:rsidRPr="002B2E21" w:rsidRDefault="00021D83" w:rsidP="00076709">
      <w:pPr>
        <w:numPr>
          <w:ilvl w:val="0"/>
          <w:numId w:val="7"/>
        </w:numPr>
        <w:spacing w:after="6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Wykonawca zobowiązany jest do przedłożenia w trakcie realizacji zamówienia na każde wezwanie Zamawiającego w wyznaczonym w tym wezwaniu terminie, wskazanych poniżej dowodów w celu potwierdzenia spełnienia wymogu zatrudnienia na podstawie umowy o pracę przez Wykonawcę lub podwykonawcę osób wykonujących wskazane w ust. 1 czynności w trakcie realizacji zamówienia: </w:t>
      </w:r>
    </w:p>
    <w:p w14:paraId="5520BB6C" w14:textId="1108A7B8" w:rsidR="00DC042A" w:rsidRPr="002B2E21" w:rsidRDefault="00021D83" w:rsidP="00076709">
      <w:pPr>
        <w:numPr>
          <w:ilvl w:val="2"/>
          <w:numId w:val="8"/>
        </w:numPr>
        <w:spacing w:after="6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oświadczenia zatrudnionego pracownika, zawierających informacje, w tym dane osobowe, niezbędne do weryfikacji zatrudnienia na podstawie umowy o pracę, w</w:t>
      </w:r>
      <w:r w:rsidR="00076709">
        <w:rPr>
          <w:rFonts w:ascii="Times New Roman" w:hAnsi="Times New Roman" w:cs="Times New Roman"/>
          <w:sz w:val="24"/>
          <w:szCs w:val="24"/>
        </w:rPr>
        <w:t> </w:t>
      </w:r>
      <w:r w:rsidRPr="002B2E21">
        <w:rPr>
          <w:rFonts w:ascii="Times New Roman" w:hAnsi="Times New Roman" w:cs="Times New Roman"/>
          <w:sz w:val="24"/>
          <w:szCs w:val="24"/>
        </w:rPr>
        <w:t xml:space="preserve">szczególności imię i nazwisko zatrudnionego pracownika, datę zawarcia umowy o pracę, rodzaj umowy o pracę i zakres obowiązków pracownika, </w:t>
      </w:r>
    </w:p>
    <w:p w14:paraId="63C31080" w14:textId="1FF12CE2" w:rsidR="00DC042A" w:rsidRPr="002B2E21" w:rsidRDefault="00021D83" w:rsidP="00076709">
      <w:pPr>
        <w:numPr>
          <w:ilvl w:val="2"/>
          <w:numId w:val="8"/>
        </w:numPr>
        <w:spacing w:after="6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</w:t>
      </w:r>
      <w:r w:rsidR="00076709">
        <w:rPr>
          <w:rFonts w:ascii="Times New Roman" w:hAnsi="Times New Roman" w:cs="Times New Roman"/>
          <w:sz w:val="24"/>
          <w:szCs w:val="24"/>
        </w:rPr>
        <w:t> </w:t>
      </w:r>
      <w:r w:rsidRPr="002B2E21">
        <w:rPr>
          <w:rFonts w:ascii="Times New Roman" w:hAnsi="Times New Roman" w:cs="Times New Roman"/>
          <w:sz w:val="24"/>
          <w:szCs w:val="24"/>
        </w:rPr>
        <w:t>pracę i wymiaru etatu oraz podpis osoby uprawnionej do złożenia oświadczenia w</w:t>
      </w:r>
      <w:r w:rsidR="00076709">
        <w:rPr>
          <w:rFonts w:ascii="Times New Roman" w:hAnsi="Times New Roman" w:cs="Times New Roman"/>
          <w:sz w:val="24"/>
          <w:szCs w:val="24"/>
        </w:rPr>
        <w:t> </w:t>
      </w:r>
      <w:r w:rsidRPr="002B2E21">
        <w:rPr>
          <w:rFonts w:ascii="Times New Roman" w:hAnsi="Times New Roman" w:cs="Times New Roman"/>
          <w:sz w:val="24"/>
          <w:szCs w:val="24"/>
        </w:rPr>
        <w:t xml:space="preserve">imieniu wykonawcy lub podwykonawcy, </w:t>
      </w:r>
    </w:p>
    <w:p w14:paraId="4D5CD86A" w14:textId="51A46C65" w:rsidR="00DC042A" w:rsidRPr="002B2E21" w:rsidRDefault="00021D83" w:rsidP="00076709">
      <w:pPr>
        <w:numPr>
          <w:ilvl w:val="2"/>
          <w:numId w:val="8"/>
        </w:numPr>
        <w:spacing w:after="9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poświadczonej za zgodność z oryginałem odpowiednio przez wykonawcę lub podwykonawcę kopii umowy/umów o pracę osób wykonujących w trakcie realizacji </w:t>
      </w:r>
      <w:r w:rsidRPr="002B2E21">
        <w:rPr>
          <w:rFonts w:ascii="Times New Roman" w:hAnsi="Times New Roman" w:cs="Times New Roman"/>
          <w:sz w:val="24"/>
          <w:szCs w:val="24"/>
        </w:rPr>
        <w:lastRenderedPageBreak/>
        <w:t>zamówienia czynności, których dotyczy ww. oświadczenie wykonawcy lub podwykonawcy (wraz dokumentem regulującym zakres obowiązków, jeżeli został sporządzony). Kopia umowy/umów powinna zostać zanonimizowana w sposób zapewniający ochronę danych osobowych pracowników, zgodnie z przepisami ustawy o ochronie danych osobowych tj. w szczególności bez adresów, nr PESEL, jednak z zapewnieniem dostępności imienia i nazwiska pracownika dla identyfikacji dokumentu wraz z informacjami takimi jak: data zawarcia umowy, rodzaj umowy o</w:t>
      </w:r>
      <w:r w:rsidR="00076709">
        <w:rPr>
          <w:rFonts w:ascii="Times New Roman" w:hAnsi="Times New Roman" w:cs="Times New Roman"/>
          <w:sz w:val="24"/>
          <w:szCs w:val="24"/>
        </w:rPr>
        <w:t> </w:t>
      </w:r>
      <w:r w:rsidRPr="002B2E21">
        <w:rPr>
          <w:rFonts w:ascii="Times New Roman" w:hAnsi="Times New Roman" w:cs="Times New Roman"/>
          <w:sz w:val="24"/>
          <w:szCs w:val="24"/>
        </w:rPr>
        <w:t xml:space="preserve">pracę i wymiar etatu, </w:t>
      </w:r>
    </w:p>
    <w:p w14:paraId="7DE73325" w14:textId="316DFE34" w:rsidR="00DC042A" w:rsidRPr="002B2E21" w:rsidRDefault="00021D83" w:rsidP="00076709">
      <w:pPr>
        <w:numPr>
          <w:ilvl w:val="2"/>
          <w:numId w:val="8"/>
        </w:numPr>
        <w:spacing w:after="6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zaświadczenia właściwego oddziału ZUS, potwierdzającego opłacanie przez wykonawcę lub podwykonawcę składek na ubezpieczenia społeczne i zdrowotne z</w:t>
      </w:r>
      <w:r w:rsidR="00076709">
        <w:rPr>
          <w:rFonts w:ascii="Times New Roman" w:hAnsi="Times New Roman" w:cs="Times New Roman"/>
          <w:sz w:val="24"/>
          <w:szCs w:val="24"/>
        </w:rPr>
        <w:t> </w:t>
      </w:r>
      <w:r w:rsidRPr="002B2E21">
        <w:rPr>
          <w:rFonts w:ascii="Times New Roman" w:hAnsi="Times New Roman" w:cs="Times New Roman"/>
          <w:sz w:val="24"/>
          <w:szCs w:val="24"/>
        </w:rPr>
        <w:t xml:space="preserve">tytułu zatrudnienia na podstawie umów o pracę za ostatni okres rozliczeniowy, </w:t>
      </w:r>
    </w:p>
    <w:p w14:paraId="2CD735F0" w14:textId="137194FC" w:rsidR="005447A7" w:rsidRPr="00556D53" w:rsidRDefault="00021D83" w:rsidP="00556D53">
      <w:pPr>
        <w:numPr>
          <w:ilvl w:val="2"/>
          <w:numId w:val="8"/>
        </w:numPr>
        <w:spacing w:after="14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F167A0">
        <w:rPr>
          <w:rFonts w:ascii="Times New Roman" w:hAnsi="Times New Roman" w:cs="Times New Roman"/>
          <w:sz w:val="24"/>
          <w:szCs w:val="24"/>
        </w:rPr>
        <w:t>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o ochronie danych osobowych</w:t>
      </w:r>
      <w:r w:rsidR="00931CBC">
        <w:rPr>
          <w:rFonts w:ascii="Times New Roman" w:hAnsi="Times New Roman" w:cs="Times New Roman"/>
          <w:sz w:val="24"/>
          <w:szCs w:val="24"/>
        </w:rPr>
        <w:t xml:space="preserve">, </w:t>
      </w:r>
      <w:r w:rsidRPr="00F167A0">
        <w:rPr>
          <w:rFonts w:ascii="Times New Roman" w:hAnsi="Times New Roman" w:cs="Times New Roman"/>
          <w:sz w:val="24"/>
          <w:szCs w:val="24"/>
        </w:rPr>
        <w:t xml:space="preserve">przy czym </w:t>
      </w:r>
      <w:r w:rsidRPr="002B2E21">
        <w:rPr>
          <w:rFonts w:ascii="Times New Roman" w:hAnsi="Times New Roman" w:cs="Times New Roman"/>
          <w:sz w:val="24"/>
          <w:szCs w:val="24"/>
        </w:rPr>
        <w:t xml:space="preserve">w przypadku uzasadnionych wątpliwości co do przestrzegania prawa pracy przez </w:t>
      </w:r>
      <w:r w:rsidR="00076709">
        <w:rPr>
          <w:rFonts w:ascii="Times New Roman" w:hAnsi="Times New Roman" w:cs="Times New Roman"/>
          <w:sz w:val="24"/>
          <w:szCs w:val="24"/>
        </w:rPr>
        <w:t>w</w:t>
      </w:r>
      <w:r w:rsidRPr="00076709">
        <w:rPr>
          <w:rFonts w:ascii="Times New Roman" w:hAnsi="Times New Roman" w:cs="Times New Roman"/>
          <w:sz w:val="24"/>
          <w:szCs w:val="24"/>
        </w:rPr>
        <w:t>ykonawcę lub podwykonawcę, Zamawiający może zwrócić się o przeprowadzenie kontroli przez Państwową Inspekcję Pracy</w:t>
      </w:r>
      <w:r w:rsidR="00076709">
        <w:rPr>
          <w:rFonts w:ascii="Times New Roman" w:hAnsi="Times New Roman" w:cs="Times New Roman"/>
          <w:sz w:val="24"/>
          <w:szCs w:val="24"/>
        </w:rPr>
        <w:t>.</w:t>
      </w:r>
      <w:r w:rsidR="00F167A0" w:rsidRPr="00556D53">
        <w:rPr>
          <w:rFonts w:ascii="Times New Roman" w:hAnsi="Times New Roman" w:cs="Times New Roman"/>
          <w:sz w:val="24"/>
          <w:szCs w:val="24"/>
        </w:rPr>
        <w:br/>
      </w:r>
    </w:p>
    <w:p w14:paraId="4E0F3C76" w14:textId="33895C92" w:rsidR="001C4914" w:rsidRDefault="001C4914" w:rsidP="001C4914">
      <w:pPr>
        <w:spacing w:before="240" w:after="0" w:line="256" w:lineRule="auto"/>
        <w:ind w:left="3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98F584E" w14:textId="77777777" w:rsidR="001C4914" w:rsidRDefault="001C4914" w:rsidP="001C4914">
      <w:pPr>
        <w:spacing w:after="0" w:line="256" w:lineRule="auto"/>
        <w:ind w:left="3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4B3B6F38" w14:textId="1C4AD6DE" w:rsidR="001C4914" w:rsidRDefault="001C4914" w:rsidP="001C4914">
      <w:pPr>
        <w:numPr>
          <w:ilvl w:val="0"/>
          <w:numId w:val="26"/>
        </w:numPr>
        <w:spacing w:before="240" w:after="40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1C4914">
        <w:rPr>
          <w:rFonts w:ascii="Times New Roman" w:hAnsi="Times New Roman" w:cs="Times New Roman"/>
          <w:sz w:val="24"/>
          <w:szCs w:val="24"/>
        </w:rPr>
        <w:t xml:space="preserve">spośród osób co do których Zamawiający postawił wymaganie zatrudnienia na podstawie umowy o prace do realizacji zamówienia zatrudni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C4914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ę/-</w:t>
      </w:r>
      <w:proofErr w:type="spellStart"/>
      <w:r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1C4914">
        <w:rPr>
          <w:rFonts w:ascii="Times New Roman" w:hAnsi="Times New Roman" w:cs="Times New Roman"/>
          <w:sz w:val="24"/>
          <w:szCs w:val="24"/>
        </w:rPr>
        <w:t xml:space="preserve"> wymienion</w:t>
      </w:r>
      <w:r>
        <w:rPr>
          <w:rFonts w:ascii="Times New Roman" w:hAnsi="Times New Roman" w:cs="Times New Roman"/>
          <w:sz w:val="24"/>
          <w:szCs w:val="24"/>
        </w:rPr>
        <w:t>ą/-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1C4914">
        <w:rPr>
          <w:rFonts w:ascii="Times New Roman" w:hAnsi="Times New Roman" w:cs="Times New Roman"/>
          <w:sz w:val="24"/>
          <w:szCs w:val="24"/>
        </w:rPr>
        <w:t xml:space="preserve"> w art. 96 ust. 2 pkt. 2 </w:t>
      </w:r>
      <w:proofErr w:type="spellStart"/>
      <w:r w:rsidRPr="001C491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C4914">
        <w:rPr>
          <w:rFonts w:ascii="Times New Roman" w:hAnsi="Times New Roman" w:cs="Times New Roman"/>
          <w:sz w:val="24"/>
          <w:szCs w:val="24"/>
        </w:rPr>
        <w:t>.</w:t>
      </w:r>
    </w:p>
    <w:p w14:paraId="42268ABD" w14:textId="77777777" w:rsidR="001C4914" w:rsidRDefault="001C4914" w:rsidP="001C4914">
      <w:pPr>
        <w:numPr>
          <w:ilvl w:val="0"/>
          <w:numId w:val="26"/>
        </w:numPr>
        <w:spacing w:after="6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przedłożenia w trakcie realizacji zamówienia na każde wezwanie Zamawiającego w wyznaczonym w tym wezwaniu terminie, wskazanych poniżej dowodów w celu potwierdzenia spełnienia wymogu zatrudnienia na podstawie umowy o pracę przez Wykonawcę lub podwykonawcę osób wykonujących wskazane w ust. 1 czynności w trakcie realizacji zamówienia: </w:t>
      </w:r>
    </w:p>
    <w:p w14:paraId="5BA554DE" w14:textId="77777777" w:rsidR="001C4914" w:rsidRDefault="001C4914" w:rsidP="001C4914">
      <w:pPr>
        <w:numPr>
          <w:ilvl w:val="2"/>
          <w:numId w:val="27"/>
        </w:numPr>
        <w:spacing w:after="6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zatrudnionego pracownika, zawierających informacje, w tym dane osobowe, niezbędne do weryfikacji zatrudnienia na podstawie umowy o pracę, w szczególności imię i nazwisko zatrudnionego pracownika, datę zawarcia umowy o pracę, rodzaj umowy o pracę i zakres obowiązków pracownika, </w:t>
      </w:r>
    </w:p>
    <w:p w14:paraId="70B5AB2D" w14:textId="77777777" w:rsidR="001C4914" w:rsidRDefault="001C4914" w:rsidP="001C4914">
      <w:pPr>
        <w:numPr>
          <w:ilvl w:val="2"/>
          <w:numId w:val="27"/>
        </w:numPr>
        <w:spacing w:after="6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 wymiaru etatu oraz podpis osoby uprawnionej do złożenia oświadczenia w imieniu wykonawcy lub podwykonawcy, </w:t>
      </w:r>
    </w:p>
    <w:p w14:paraId="0474D816" w14:textId="77777777" w:rsidR="001C4914" w:rsidRDefault="001C4914" w:rsidP="001C4914">
      <w:pPr>
        <w:numPr>
          <w:ilvl w:val="2"/>
          <w:numId w:val="27"/>
        </w:numPr>
        <w:spacing w:after="9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poświadczonej za zgodność z oryginałem odpowiednio przez wykonawcę lub podwykonawcę kopii umowy/umów o pracę osób wykonujących w trakcie realizacji zamówienia czynności, których dotyczy ww. oświadczenie wykonawcy lub podwykonawcy (wraz dokumentem regulującym zakres obowiązków, jeżeli został sporządzony). Kopia umowy/umów powinna zostać zanonimizowana w sposób zapewniający ochronę danych osobowych pracowników, zgodnie z przepisami ustawy o ochronie danych osobowych tj. w szczególności bez adresów, nr PESEL, jednak z zapewnieniem dostępności imienia i nazwiska pracownika dla identyfikacji dokumentu wraz z informacjami takimi jak: data zawarcia umowy, rodzaj umowy o pracę i wymiar etatu, </w:t>
      </w:r>
    </w:p>
    <w:p w14:paraId="1192657D" w14:textId="77777777" w:rsidR="001C4914" w:rsidRDefault="001C4914" w:rsidP="001C4914">
      <w:pPr>
        <w:numPr>
          <w:ilvl w:val="2"/>
          <w:numId w:val="27"/>
        </w:numPr>
        <w:spacing w:after="6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zaświadczenia właściwego oddziału ZUS, potwierdzającego opłacanie przez wykonawcę lub podwykonawcę składek na ubezpieczenia społeczne i zdrowotne z tytułu zatrudnienia na podstawie umów o pracę za ostatni okres rozliczeniowy, </w:t>
      </w:r>
    </w:p>
    <w:p w14:paraId="4C9E677E" w14:textId="77777777" w:rsidR="001C4914" w:rsidRDefault="001C4914" w:rsidP="001C4914">
      <w:pPr>
        <w:numPr>
          <w:ilvl w:val="2"/>
          <w:numId w:val="27"/>
        </w:numPr>
        <w:spacing w:after="14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o ochronie danych osobowych, przy czym w przypadku uzasadnionych wątpliwości co do przestrzegania prawa pracy przez wykonawcę lub podwykonawcę, Zamawiający może zwrócić się o przeprowadzenie kontroli przez Państwową Inspekcję Pracy.</w:t>
      </w:r>
    </w:p>
    <w:p w14:paraId="681F0A4C" w14:textId="3A8D2EA1" w:rsidR="001C4914" w:rsidRPr="001C4914" w:rsidRDefault="001C4914" w:rsidP="0075428A">
      <w:pPr>
        <w:numPr>
          <w:ilvl w:val="2"/>
          <w:numId w:val="27"/>
        </w:numPr>
        <w:spacing w:after="14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1C4914">
        <w:rPr>
          <w:rFonts w:ascii="Times New Roman" w:hAnsi="Times New Roman" w:cs="Times New Roman"/>
          <w:sz w:val="24"/>
          <w:szCs w:val="24"/>
        </w:rPr>
        <w:t>zaświadczeni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4914">
        <w:rPr>
          <w:rFonts w:ascii="Times New Roman" w:hAnsi="Times New Roman" w:cs="Times New Roman"/>
          <w:sz w:val="24"/>
          <w:szCs w:val="24"/>
        </w:rPr>
        <w:t xml:space="preserve"> odpowiedniej instytucji państwowej potwierdzające zatrudnienie osób o których mowa w art. 96 ust. 2 pkt. 2 </w:t>
      </w:r>
      <w:proofErr w:type="spellStart"/>
      <w:r w:rsidRPr="001C491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C49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5383C" w14:textId="40BFDA41" w:rsidR="00DC042A" w:rsidRPr="00076709" w:rsidRDefault="00021D83" w:rsidP="00076709">
      <w:pPr>
        <w:spacing w:before="240" w:after="0" w:line="259" w:lineRule="auto"/>
        <w:ind w:left="366"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09"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</w:p>
    <w:p w14:paraId="648B394D" w14:textId="77777777" w:rsidR="00DC042A" w:rsidRPr="00076709" w:rsidRDefault="00021D83">
      <w:pPr>
        <w:spacing w:after="250" w:line="259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09">
        <w:rPr>
          <w:rFonts w:ascii="Times New Roman" w:hAnsi="Times New Roman" w:cs="Times New Roman"/>
          <w:b/>
          <w:bCs/>
          <w:sz w:val="24"/>
          <w:szCs w:val="24"/>
        </w:rPr>
        <w:t xml:space="preserve"> ZMIANA UMOWY </w:t>
      </w:r>
    </w:p>
    <w:p w14:paraId="05740EC5" w14:textId="2E2E23D0" w:rsidR="00AD6429" w:rsidRPr="002B2E21" w:rsidRDefault="00021D83" w:rsidP="00AC76E6">
      <w:pPr>
        <w:numPr>
          <w:ilvl w:val="1"/>
          <w:numId w:val="7"/>
        </w:numPr>
        <w:spacing w:after="38" w:line="276" w:lineRule="auto"/>
        <w:ind w:left="707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Dokonanie jakichkolwiek zmian przedmiotowych w niniejszej Umowie jest dopuszczalna wyłącznie w granicach ustawy </w:t>
      </w:r>
      <w:proofErr w:type="spellStart"/>
      <w:r w:rsidRPr="002B2E2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B2E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73E9D" w14:textId="658B892D" w:rsidR="00AC76E6" w:rsidRPr="009A50DF" w:rsidRDefault="00021D83" w:rsidP="009A50DF">
      <w:pPr>
        <w:numPr>
          <w:ilvl w:val="1"/>
          <w:numId w:val="7"/>
        </w:numPr>
        <w:spacing w:after="207" w:line="276" w:lineRule="auto"/>
        <w:ind w:left="707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Zmiana niniejszej Umowy dla swojej ważności wymaga zgodnej woli Stron wyrażonej w formie pisemnej pod rygorem nieważności.  </w:t>
      </w:r>
    </w:p>
    <w:p w14:paraId="1AE9EBF1" w14:textId="2C22C7C9" w:rsidR="00DC042A" w:rsidRPr="00AC76E6" w:rsidRDefault="00021D83" w:rsidP="00AC76E6">
      <w:pPr>
        <w:spacing w:after="0" w:line="276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6E6">
        <w:rPr>
          <w:rFonts w:ascii="Times New Roman" w:hAnsi="Times New Roman" w:cs="Times New Roman"/>
          <w:b/>
          <w:bCs/>
          <w:sz w:val="24"/>
          <w:szCs w:val="24"/>
        </w:rPr>
        <w:t xml:space="preserve">§ 7 </w:t>
      </w:r>
    </w:p>
    <w:p w14:paraId="1B0D4E60" w14:textId="77777777" w:rsidR="00DC042A" w:rsidRPr="00AC76E6" w:rsidRDefault="00021D83" w:rsidP="00AC76E6">
      <w:pPr>
        <w:spacing w:after="306" w:line="276" w:lineRule="auto"/>
        <w:ind w:left="366"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6E6">
        <w:rPr>
          <w:rFonts w:ascii="Times New Roman" w:hAnsi="Times New Roman" w:cs="Times New Roman"/>
          <w:b/>
          <w:bCs/>
          <w:sz w:val="24"/>
          <w:szCs w:val="24"/>
        </w:rPr>
        <w:t xml:space="preserve">ODPOWIEDZIALNOŚĆ STRON </w:t>
      </w:r>
    </w:p>
    <w:p w14:paraId="688479D6" w14:textId="2F705568" w:rsidR="00DC042A" w:rsidRPr="002B2E21" w:rsidRDefault="00021D83" w:rsidP="00AC76E6">
      <w:pPr>
        <w:numPr>
          <w:ilvl w:val="1"/>
          <w:numId w:val="9"/>
        </w:numPr>
        <w:spacing w:after="0"/>
        <w:ind w:right="-7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Każda ze Stron zobowiązana jest do naprawienia szkody wyrządzonej drugiej Stronie w</w:t>
      </w:r>
      <w:r w:rsidR="00AC76E6">
        <w:rPr>
          <w:rFonts w:ascii="Times New Roman" w:hAnsi="Times New Roman" w:cs="Times New Roman"/>
          <w:sz w:val="24"/>
          <w:szCs w:val="24"/>
        </w:rPr>
        <w:t> </w:t>
      </w:r>
      <w:r w:rsidRPr="002B2E21">
        <w:rPr>
          <w:rFonts w:ascii="Times New Roman" w:hAnsi="Times New Roman" w:cs="Times New Roman"/>
          <w:sz w:val="24"/>
          <w:szCs w:val="24"/>
        </w:rPr>
        <w:t>związku z niewykonaniem lub nienależytym wykonaniem Umowy przez daną Stronę lub osoby, którymi się ona posługuje do wykonania swoich zobowiązań wynikających z Umowy.</w:t>
      </w:r>
    </w:p>
    <w:p w14:paraId="48785DFC" w14:textId="38E88B82" w:rsidR="00AC76E6" w:rsidRDefault="00021D83" w:rsidP="00AC76E6">
      <w:pPr>
        <w:numPr>
          <w:ilvl w:val="1"/>
          <w:numId w:val="9"/>
        </w:numPr>
        <w:spacing w:after="0" w:line="276" w:lineRule="auto"/>
        <w:ind w:right="-7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Poza innymi </w:t>
      </w:r>
      <w:proofErr w:type="spellStart"/>
      <w:r w:rsidRPr="002B2E21">
        <w:rPr>
          <w:rFonts w:ascii="Times New Roman" w:hAnsi="Times New Roman" w:cs="Times New Roman"/>
          <w:sz w:val="24"/>
          <w:szCs w:val="24"/>
        </w:rPr>
        <w:t>wył</w:t>
      </w:r>
      <w:r w:rsidR="00FD4936">
        <w:rPr>
          <w:rFonts w:ascii="Times New Roman" w:hAnsi="Times New Roman" w:cs="Times New Roman"/>
          <w:sz w:val="24"/>
          <w:szCs w:val="24"/>
        </w:rPr>
        <w:t>ą</w:t>
      </w:r>
      <w:r w:rsidRPr="002B2E21">
        <w:rPr>
          <w:rFonts w:ascii="Times New Roman" w:hAnsi="Times New Roman" w:cs="Times New Roman"/>
          <w:sz w:val="24"/>
          <w:szCs w:val="24"/>
        </w:rPr>
        <w:t>cz</w:t>
      </w:r>
      <w:r w:rsidR="00FD4936">
        <w:rPr>
          <w:rFonts w:ascii="Times New Roman" w:hAnsi="Times New Roman" w:cs="Times New Roman"/>
          <w:sz w:val="24"/>
          <w:szCs w:val="24"/>
        </w:rPr>
        <w:t>e</w:t>
      </w:r>
      <w:r w:rsidRPr="002B2E21">
        <w:rPr>
          <w:rFonts w:ascii="Times New Roman" w:hAnsi="Times New Roman" w:cs="Times New Roman"/>
          <w:sz w:val="24"/>
          <w:szCs w:val="24"/>
        </w:rPr>
        <w:t>ni</w:t>
      </w:r>
      <w:r w:rsidR="00FD4936">
        <w:rPr>
          <w:rFonts w:ascii="Times New Roman" w:hAnsi="Times New Roman" w:cs="Times New Roman"/>
          <w:sz w:val="24"/>
          <w:szCs w:val="24"/>
        </w:rPr>
        <w:t>a</w:t>
      </w:r>
      <w:r w:rsidRPr="002B2E21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2B2E21">
        <w:rPr>
          <w:rFonts w:ascii="Times New Roman" w:hAnsi="Times New Roman" w:cs="Times New Roman"/>
          <w:sz w:val="24"/>
          <w:szCs w:val="24"/>
        </w:rPr>
        <w:t xml:space="preserve"> odpowiedzialności wyraźnie przewidzianymi w Umowie, Strony nie ponoszą odpowiedzialności za niewykonanie lub nienależyte</w:t>
      </w:r>
      <w:r w:rsidR="00AC76E6">
        <w:rPr>
          <w:rFonts w:ascii="Times New Roman" w:hAnsi="Times New Roman" w:cs="Times New Roman"/>
          <w:sz w:val="24"/>
          <w:szCs w:val="24"/>
        </w:rPr>
        <w:t xml:space="preserve"> </w:t>
      </w:r>
      <w:r w:rsidRPr="002B2E21">
        <w:rPr>
          <w:rFonts w:ascii="Times New Roman" w:hAnsi="Times New Roman" w:cs="Times New Roman"/>
          <w:sz w:val="24"/>
          <w:szCs w:val="24"/>
        </w:rPr>
        <w:t xml:space="preserve">wykonanie </w:t>
      </w:r>
      <w:r w:rsidRPr="002B2E21">
        <w:rPr>
          <w:rFonts w:ascii="Times New Roman" w:hAnsi="Times New Roman" w:cs="Times New Roman"/>
          <w:sz w:val="24"/>
          <w:szCs w:val="24"/>
        </w:rPr>
        <w:tab/>
        <w:t>Umowy wyłącznie w zakresie, w jakim takie niewykonanie lub nienależyte wykonanie spowodowane jest Siłą Wyższą.</w:t>
      </w:r>
    </w:p>
    <w:p w14:paraId="3D42F317" w14:textId="4CBA657C" w:rsidR="00DC042A" w:rsidRPr="00AC76E6" w:rsidRDefault="00021D83" w:rsidP="00AC76E6">
      <w:pPr>
        <w:spacing w:before="240" w:after="0" w:line="276" w:lineRule="auto"/>
        <w:ind w:left="0" w:right="-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6E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C7485DB" w14:textId="77777777" w:rsidR="00DC042A" w:rsidRPr="00AC76E6" w:rsidRDefault="00021D83">
      <w:pPr>
        <w:spacing w:after="308" w:line="259" w:lineRule="auto"/>
        <w:ind w:left="366" w:right="3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6E6">
        <w:rPr>
          <w:rFonts w:ascii="Times New Roman" w:hAnsi="Times New Roman" w:cs="Times New Roman"/>
          <w:b/>
          <w:bCs/>
          <w:sz w:val="24"/>
          <w:szCs w:val="24"/>
        </w:rPr>
        <w:t xml:space="preserve">SIŁA WYŻSZA </w:t>
      </w:r>
    </w:p>
    <w:p w14:paraId="0D606899" w14:textId="1487A9A0" w:rsidR="00DC042A" w:rsidRPr="00AC76E6" w:rsidRDefault="00021D83" w:rsidP="00AC76E6">
      <w:pPr>
        <w:numPr>
          <w:ilvl w:val="1"/>
          <w:numId w:val="10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lastRenderedPageBreak/>
        <w:t xml:space="preserve">Niewykonanie lub nienależyte wykonanie zobowiązań przez Stronę ze względu na zaistnienie Siły Wyższej </w:t>
      </w:r>
      <w:r w:rsidRPr="00AC76E6">
        <w:rPr>
          <w:rFonts w:ascii="Times New Roman" w:hAnsi="Times New Roman" w:cs="Times New Roman"/>
          <w:sz w:val="24"/>
          <w:szCs w:val="24"/>
        </w:rPr>
        <w:t>nie stanowi naruszenia zobowiązań tej Strony z tytułu Umowy tylko w zakresie, w jakim spowodowane zostało ono okolicznościami, które stanowią Siłę Wyższą.</w:t>
      </w:r>
    </w:p>
    <w:p w14:paraId="4699677C" w14:textId="190A3313" w:rsidR="00DC042A" w:rsidRPr="002B2E21" w:rsidRDefault="00021D83" w:rsidP="00AC76E6">
      <w:pPr>
        <w:numPr>
          <w:ilvl w:val="1"/>
          <w:numId w:val="10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Strona dotknięta Siłą Wyższą niezwłocznie, jednakże nie później niż w terminie trzech dni od dnia wystąpienia Siły Wyższej, powiadomi o tym drugą Stronę. Strona, która nie dokonała powyższego zawiadomienia będzie odpowiadać za niewykonanie lub nienależyte wykonanie Umowy bez względu na przypadek Siły.</w:t>
      </w:r>
    </w:p>
    <w:p w14:paraId="0623D8D7" w14:textId="77777777" w:rsidR="00DC042A" w:rsidRPr="002B2E21" w:rsidRDefault="00021D83" w:rsidP="00AC76E6">
      <w:pPr>
        <w:numPr>
          <w:ilvl w:val="1"/>
          <w:numId w:val="10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Wykazanie zaistnienia Siły Wyższej oraz zakresu, w jakim uniemożliwiła ona należyte wykonanie zobowiązań Strony wynikających z Umowy, obciąża Stronę powołującą się na Siłę Wyższą. </w:t>
      </w:r>
    </w:p>
    <w:p w14:paraId="28426CF3" w14:textId="3401A662" w:rsidR="00DC042A" w:rsidRPr="002B2E21" w:rsidRDefault="00021D83" w:rsidP="00AC76E6">
      <w:pPr>
        <w:numPr>
          <w:ilvl w:val="1"/>
          <w:numId w:val="10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O ile Strony nie uzgodnią inaczej, koszty usunięcia skutków Siły Wyższej w zakresie w</w:t>
      </w:r>
      <w:r w:rsidR="001A2F02">
        <w:rPr>
          <w:rFonts w:ascii="Times New Roman" w:hAnsi="Times New Roman" w:cs="Times New Roman"/>
          <w:sz w:val="24"/>
          <w:szCs w:val="24"/>
        </w:rPr>
        <w:t> </w:t>
      </w:r>
      <w:r w:rsidRPr="002B2E21">
        <w:rPr>
          <w:rFonts w:ascii="Times New Roman" w:hAnsi="Times New Roman" w:cs="Times New Roman"/>
          <w:sz w:val="24"/>
          <w:szCs w:val="24"/>
        </w:rPr>
        <w:t>jakim nie zostaną pokryte ze środków wypłaconych z tytułu ubezpieczenia, obciążają Stronę powołującą się na Siłę Wyższą.</w:t>
      </w:r>
    </w:p>
    <w:p w14:paraId="03067233" w14:textId="7332BEA0" w:rsidR="00DC042A" w:rsidRPr="001A2F02" w:rsidRDefault="00021D83" w:rsidP="001A2F02">
      <w:pPr>
        <w:numPr>
          <w:ilvl w:val="1"/>
          <w:numId w:val="10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Strona dotknięta Siłą Wyższą niezwłocznie podejmie wszelkie uzasadnione działania zmierzające do ograniczenia wpływu Siły Wyższej na wykonanie niniejszej Umowy. Strona taka będzie kontynuowała </w:t>
      </w:r>
      <w:r w:rsidRPr="001A2F02">
        <w:rPr>
          <w:rFonts w:ascii="Times New Roman" w:hAnsi="Times New Roman" w:cs="Times New Roman"/>
          <w:sz w:val="24"/>
          <w:szCs w:val="24"/>
        </w:rPr>
        <w:t>wykonywanie swoich zobowiązań wynikających z</w:t>
      </w:r>
      <w:r w:rsidR="001A2F02">
        <w:rPr>
          <w:rFonts w:ascii="Times New Roman" w:hAnsi="Times New Roman" w:cs="Times New Roman"/>
          <w:sz w:val="24"/>
          <w:szCs w:val="24"/>
        </w:rPr>
        <w:t> </w:t>
      </w:r>
      <w:r w:rsidRPr="001A2F02">
        <w:rPr>
          <w:rFonts w:ascii="Times New Roman" w:hAnsi="Times New Roman" w:cs="Times New Roman"/>
          <w:sz w:val="24"/>
          <w:szCs w:val="24"/>
        </w:rPr>
        <w:t xml:space="preserve">Umowy w takim stopniu, w jakim będzie to możliwe, biorąc pod uwagę uzasadniony interes tej Strony.  </w:t>
      </w:r>
    </w:p>
    <w:p w14:paraId="2957BEDC" w14:textId="77777777" w:rsidR="00DC042A" w:rsidRPr="002B2E21" w:rsidRDefault="00021D83" w:rsidP="00AC76E6">
      <w:pPr>
        <w:numPr>
          <w:ilvl w:val="1"/>
          <w:numId w:val="10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Jeżeli Siła Wyższa będzie uniemożliwiła wykonywanie Umowy w istotnym zakresie przez okres przekraczający 30 następujących po sobie dni, każda ze Stron będzie uprawniona do odstąpienia od Umowy ze skutkiem natychmiastowym, w drodze pisemnego oświadczenia doręczonego drugiej Stronie.  </w:t>
      </w:r>
    </w:p>
    <w:p w14:paraId="2641B779" w14:textId="77777777" w:rsidR="00DC042A" w:rsidRPr="002B2E21" w:rsidRDefault="00021D83" w:rsidP="00AC76E6">
      <w:pPr>
        <w:spacing w:after="92" w:line="276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Uprawnienie do odstąpienia przysługuje w terminie 14 dni od dnia wystąpienia przesłanki odstąpienia.  </w:t>
      </w:r>
    </w:p>
    <w:p w14:paraId="20351D67" w14:textId="0AED52A2" w:rsidR="00DC042A" w:rsidRPr="001A2F02" w:rsidRDefault="00021D83" w:rsidP="001A2F02">
      <w:pPr>
        <w:spacing w:before="240"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1131206"/>
      <w:r w:rsidRPr="001A2F02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 w:rsidRPr="001A2F02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30B5BF74" w14:textId="77777777" w:rsidR="00DC042A" w:rsidRPr="001A2F02" w:rsidRDefault="00021D83" w:rsidP="001A2F02">
      <w:pPr>
        <w:spacing w:after="219" w:line="276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F02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477E801C" w14:textId="7F0593F8" w:rsidR="00DC042A" w:rsidRPr="002B2E21" w:rsidRDefault="00021D83" w:rsidP="001A2F02">
      <w:pPr>
        <w:numPr>
          <w:ilvl w:val="0"/>
          <w:numId w:val="11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</w:p>
    <w:p w14:paraId="5B058A23" w14:textId="0405D2A5" w:rsidR="00DC042A" w:rsidRPr="002B2E21" w:rsidRDefault="00021D83" w:rsidP="001A2F02">
      <w:pPr>
        <w:numPr>
          <w:ilvl w:val="1"/>
          <w:numId w:val="11"/>
        </w:numPr>
        <w:spacing w:after="31" w:line="276" w:lineRule="auto"/>
        <w:ind w:right="71" w:hanging="406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niewykonywanie </w:t>
      </w:r>
      <w:r w:rsidR="00B67F89">
        <w:rPr>
          <w:rFonts w:ascii="Times New Roman" w:hAnsi="Times New Roman" w:cs="Times New Roman"/>
          <w:sz w:val="24"/>
          <w:szCs w:val="24"/>
        </w:rPr>
        <w:t>lub nienależyte wykonanie</w:t>
      </w:r>
      <w:r w:rsidRPr="002B2E21">
        <w:rPr>
          <w:rFonts w:ascii="Times New Roman" w:hAnsi="Times New Roman" w:cs="Times New Roman"/>
          <w:sz w:val="24"/>
          <w:szCs w:val="24"/>
        </w:rPr>
        <w:tab/>
        <w:t xml:space="preserve">którejkolwiek </w:t>
      </w:r>
      <w:r w:rsidRPr="002B2E21">
        <w:rPr>
          <w:rFonts w:ascii="Times New Roman" w:hAnsi="Times New Roman" w:cs="Times New Roman"/>
          <w:sz w:val="24"/>
          <w:szCs w:val="24"/>
        </w:rPr>
        <w:tab/>
        <w:t>z usług objętych niniejsz</w:t>
      </w:r>
      <w:r w:rsidR="001A2F02">
        <w:rPr>
          <w:rFonts w:ascii="Times New Roman" w:hAnsi="Times New Roman" w:cs="Times New Roman"/>
          <w:sz w:val="24"/>
          <w:szCs w:val="24"/>
        </w:rPr>
        <w:t>ą</w:t>
      </w:r>
      <w:r w:rsidRPr="002B2E21">
        <w:rPr>
          <w:rFonts w:ascii="Times New Roman" w:hAnsi="Times New Roman" w:cs="Times New Roman"/>
          <w:sz w:val="24"/>
          <w:szCs w:val="24"/>
        </w:rPr>
        <w:t xml:space="preserve"> Umową w wysokości 200 zł za każdy przypadek, w szczególności</w:t>
      </w:r>
      <w:r w:rsidR="003508E9">
        <w:rPr>
          <w:rFonts w:ascii="Times New Roman" w:hAnsi="Times New Roman" w:cs="Times New Roman"/>
          <w:sz w:val="24"/>
          <w:szCs w:val="24"/>
        </w:rPr>
        <w:t xml:space="preserve"> za wykonanie usług</w:t>
      </w:r>
      <w:r w:rsidRPr="002B2E21">
        <w:rPr>
          <w:rFonts w:ascii="Times New Roman" w:hAnsi="Times New Roman" w:cs="Times New Roman"/>
          <w:sz w:val="24"/>
          <w:szCs w:val="24"/>
        </w:rPr>
        <w:t xml:space="preserve"> niezgodnie z określonymi w § 1 ust. 2 standardami</w:t>
      </w:r>
      <w:r w:rsidR="003508E9">
        <w:rPr>
          <w:rFonts w:ascii="Times New Roman" w:hAnsi="Times New Roman" w:cs="Times New Roman"/>
          <w:sz w:val="24"/>
          <w:szCs w:val="24"/>
        </w:rPr>
        <w:t xml:space="preserve"> ich</w:t>
      </w:r>
      <w:r w:rsidRPr="002B2E21">
        <w:rPr>
          <w:rFonts w:ascii="Times New Roman" w:hAnsi="Times New Roman" w:cs="Times New Roman"/>
          <w:sz w:val="24"/>
          <w:szCs w:val="24"/>
        </w:rPr>
        <w:t xml:space="preserve"> realizacji.</w:t>
      </w:r>
    </w:p>
    <w:p w14:paraId="28552DF9" w14:textId="5A9E3CEF" w:rsidR="00930F93" w:rsidRDefault="00930F93" w:rsidP="0075428A">
      <w:pPr>
        <w:numPr>
          <w:ilvl w:val="1"/>
          <w:numId w:val="11"/>
        </w:numPr>
        <w:spacing w:after="31" w:line="276" w:lineRule="auto"/>
        <w:ind w:right="71" w:hanging="406"/>
        <w:rPr>
          <w:rFonts w:ascii="Times New Roman" w:hAnsi="Times New Roman" w:cs="Times New Roman"/>
          <w:sz w:val="24"/>
          <w:szCs w:val="24"/>
        </w:rPr>
      </w:pPr>
      <w:r w:rsidRPr="00930F93">
        <w:rPr>
          <w:rFonts w:ascii="Times New Roman" w:hAnsi="Times New Roman" w:cs="Times New Roman"/>
          <w:sz w:val="24"/>
          <w:szCs w:val="24"/>
        </w:rPr>
        <w:t>niedopełnienie przez Wykonawcę lub podwykonawcę wymogu zatrudnienia na podstawie umowy o pracę osób wykonujących wskazane w § 4 ust. 9 umowy czynności w rozumieniu przepisów Kodeksu Pracy - w wysokości 2 000 zł (słownie: dwa tysiące złotych) za każdy taki przypadek. Niezłożenie przez Wykonawcę, w wyznaczonym przez Zamawiającego terminie, żądanych przez zamawiającego dowodów, w celu potwierdzenia spełnienia przez Wykonawcę lub podwykonawcę wymogu zatrudnienia na podstawie umowy o pracę, traktowane będzie jako niespełnienie przez Wykonawcę lub podwykonawcę wymogu zatrudnienia na podstawie umowy o pracę osób wykonujących wskazane w § 4 ust. 9 umowy czynności</w:t>
      </w:r>
    </w:p>
    <w:p w14:paraId="370C7421" w14:textId="50A90F2F" w:rsidR="001C4914" w:rsidRPr="00B43EDB" w:rsidRDefault="00930F93" w:rsidP="0075428A">
      <w:pPr>
        <w:numPr>
          <w:ilvl w:val="1"/>
          <w:numId w:val="11"/>
        </w:numPr>
        <w:spacing w:after="31" w:line="276" w:lineRule="auto"/>
        <w:ind w:right="71" w:hanging="406"/>
        <w:rPr>
          <w:rFonts w:ascii="Times New Roman" w:hAnsi="Times New Roman" w:cs="Times New Roman"/>
          <w:sz w:val="24"/>
          <w:szCs w:val="24"/>
        </w:rPr>
      </w:pPr>
      <w:r w:rsidRPr="00930F93">
        <w:rPr>
          <w:rFonts w:ascii="Times New Roman" w:hAnsi="Times New Roman" w:cs="Times New Roman"/>
          <w:sz w:val="24"/>
          <w:szCs w:val="24"/>
        </w:rPr>
        <w:lastRenderedPageBreak/>
        <w:t>niedopełnienie przez Wykonawcę wymogu zatrudnienia</w:t>
      </w:r>
      <w:r>
        <w:rPr>
          <w:rFonts w:ascii="Times New Roman" w:hAnsi="Times New Roman" w:cs="Times New Roman"/>
          <w:sz w:val="24"/>
          <w:szCs w:val="24"/>
        </w:rPr>
        <w:t xml:space="preserve"> osób wskazanych w </w:t>
      </w:r>
      <w:r w:rsidRPr="001C491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5a</w:t>
      </w:r>
      <w:r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Pr="00930F93">
        <w:rPr>
          <w:rFonts w:ascii="Times New Roman" w:hAnsi="Times New Roman" w:cs="Times New Roman"/>
          <w:sz w:val="24"/>
          <w:szCs w:val="24"/>
        </w:rPr>
        <w:t xml:space="preserve"> - w wysokości 2 000 zł (słownie: dwa tysiące złotych) za każdy taki przypadek. Niezłożenie przez Wykonawcę, w wyznaczonym przez Zamawiającego terminie, żądanych przez zamawiającego dowodów, w celu potwierdzenia spełnienia przez Wykonawcę lub podwykonawcę wymogu zatrudnienia na podstawie umowy o pracę, traktowane będzie jako niespełnienie przez Wykonawcę lub podwykonawcę wymogu zatrudnienia na podstawie umowy o pracę osób wykonujących wskazane w §</w:t>
      </w:r>
      <w:r>
        <w:rPr>
          <w:rFonts w:ascii="Times New Roman" w:hAnsi="Times New Roman" w:cs="Times New Roman"/>
          <w:sz w:val="24"/>
          <w:szCs w:val="24"/>
        </w:rPr>
        <w:t>5a niniejszej U</w:t>
      </w:r>
      <w:r w:rsidRPr="00930F93">
        <w:rPr>
          <w:rFonts w:ascii="Times New Roman" w:hAnsi="Times New Roman" w:cs="Times New Roman"/>
          <w:sz w:val="24"/>
          <w:szCs w:val="24"/>
        </w:rPr>
        <w:t>mowy czynności</w:t>
      </w:r>
    </w:p>
    <w:p w14:paraId="10A7E349" w14:textId="37DA1C2D" w:rsidR="00B43EDB" w:rsidRPr="0075428A" w:rsidRDefault="00B43EDB" w:rsidP="0075428A">
      <w:pPr>
        <w:numPr>
          <w:ilvl w:val="1"/>
          <w:numId w:val="11"/>
        </w:numPr>
        <w:spacing w:after="31" w:line="276" w:lineRule="auto"/>
        <w:ind w:right="71" w:hanging="406"/>
        <w:rPr>
          <w:rFonts w:ascii="Times New Roman" w:hAnsi="Times New Roman" w:cs="Times New Roman"/>
          <w:sz w:val="24"/>
          <w:szCs w:val="24"/>
        </w:rPr>
      </w:pPr>
      <w:r w:rsidRPr="0075428A">
        <w:rPr>
          <w:rFonts w:ascii="Times New Roman" w:hAnsi="Times New Roman" w:cs="Times New Roman"/>
          <w:sz w:val="24"/>
          <w:szCs w:val="24"/>
        </w:rPr>
        <w:t xml:space="preserve">brak zapłaty wynagrodzenia należnego podwykonawcy, dalszemu podwykonawcy, usługodawcy lub dostawcy – w wysokości 0,05% kwoty należnego wynagrodzenia podwykonawcy lub odpowiednio dalszemu podwykonawcy a w przypadku nieterminowej zapłaty wynagrodzenia należnego podwykonawcy w wysokości 0,02% kwoty należnego wynagrodzenia dla podwykonawcy za każdy dzień zwłoki, zaś w przypadku nieterminowej zapłaty wynagrodzenia należnego dalszemu podwykonawcy i odpowiednio kolejnym dalszym podwykonawcom w wysokości 0,01% kwoty należnego odpowiednio dalszemu podwykonawcy lub kolejnemu dalszemu podwykonawcy wynagrodzenia za każdy dzień zwłoki, </w:t>
      </w:r>
    </w:p>
    <w:p w14:paraId="13C70EB6" w14:textId="5D43A570" w:rsidR="00B43EDB" w:rsidRPr="0075428A" w:rsidRDefault="00B43EDB" w:rsidP="0075428A">
      <w:pPr>
        <w:numPr>
          <w:ilvl w:val="1"/>
          <w:numId w:val="11"/>
        </w:numPr>
        <w:spacing w:after="31" w:line="276" w:lineRule="auto"/>
        <w:ind w:right="71" w:hanging="406"/>
        <w:rPr>
          <w:rFonts w:ascii="Times New Roman" w:hAnsi="Times New Roman" w:cs="Times New Roman"/>
          <w:sz w:val="24"/>
          <w:szCs w:val="24"/>
        </w:rPr>
      </w:pPr>
      <w:r w:rsidRPr="0075428A">
        <w:rPr>
          <w:rFonts w:ascii="Times New Roman" w:hAnsi="Times New Roman" w:cs="Times New Roman"/>
          <w:sz w:val="24"/>
          <w:szCs w:val="24"/>
        </w:rPr>
        <w:t xml:space="preserve">nieprzedłożenie Zamawiającemu do zaakceptowania projektu umowy </w:t>
      </w:r>
      <w:r w:rsidRPr="0075428A">
        <w:rPr>
          <w:rFonts w:ascii="Times New Roman" w:hAnsi="Times New Roman" w:cs="Times New Roman"/>
          <w:sz w:val="24"/>
          <w:szCs w:val="24"/>
        </w:rPr>
        <w:br/>
        <w:t xml:space="preserve">o podwykonawstwo, której przedmiotem są roboty budowlane, lub projektu jej zmiany– w wysokości 2 000 zł (słownie: dwa tysiące złotych) za każdy taki przypadek, </w:t>
      </w:r>
    </w:p>
    <w:p w14:paraId="568C0F84" w14:textId="77777777" w:rsidR="00B43EDB" w:rsidRPr="0075428A" w:rsidRDefault="00B43EDB" w:rsidP="0075428A">
      <w:pPr>
        <w:numPr>
          <w:ilvl w:val="1"/>
          <w:numId w:val="11"/>
        </w:numPr>
        <w:spacing w:after="31" w:line="276" w:lineRule="auto"/>
        <w:ind w:right="71" w:hanging="406"/>
        <w:rPr>
          <w:rFonts w:ascii="Times New Roman" w:hAnsi="Times New Roman" w:cs="Times New Roman"/>
          <w:sz w:val="24"/>
          <w:szCs w:val="24"/>
        </w:rPr>
      </w:pPr>
      <w:r w:rsidRPr="0075428A">
        <w:rPr>
          <w:rFonts w:ascii="Times New Roman" w:hAnsi="Times New Roman" w:cs="Times New Roman"/>
          <w:sz w:val="24"/>
          <w:szCs w:val="24"/>
        </w:rPr>
        <w:t>nieprzedłożenie Zamawiającemu poświadczonej za zgodność z oryginałem kopii umowy o podwykonawstwo lub jej zmiany przed rozpoczęciem robót przez podwykonawcę – w wysokości 3 000 zł (słownie: trzy tysiące złotych) za każdy taki przypadek,</w:t>
      </w:r>
    </w:p>
    <w:p w14:paraId="563C2C05" w14:textId="7B6C5B28" w:rsidR="00B43EDB" w:rsidRPr="0075428A" w:rsidRDefault="00B43EDB" w:rsidP="0075428A">
      <w:pPr>
        <w:numPr>
          <w:ilvl w:val="1"/>
          <w:numId w:val="11"/>
        </w:numPr>
        <w:spacing w:after="31" w:line="276" w:lineRule="auto"/>
        <w:ind w:right="71" w:hanging="406"/>
        <w:rPr>
          <w:rFonts w:ascii="Times New Roman" w:hAnsi="Times New Roman" w:cs="Times New Roman"/>
          <w:sz w:val="24"/>
          <w:szCs w:val="24"/>
        </w:rPr>
      </w:pPr>
      <w:r w:rsidRPr="0075428A">
        <w:rPr>
          <w:rFonts w:ascii="Times New Roman" w:hAnsi="Times New Roman" w:cs="Times New Roman"/>
          <w:sz w:val="24"/>
          <w:szCs w:val="24"/>
        </w:rPr>
        <w:t>zwłoki w przedłożeniu Zamawiającemu poświadczonej za zgodność z oryginałem kopii umowy o podwykonawstwo lub jej zmiany – w wysokości 100 zł (słownie: sto złotych) za każdy dzień zwłoki, nie więcej jednak niż 2 000 zł (słownie: dwa tysiące złotych),</w:t>
      </w:r>
    </w:p>
    <w:p w14:paraId="0AC3AD37" w14:textId="77777777" w:rsidR="00B43EDB" w:rsidRPr="002B2E21" w:rsidRDefault="00B43EDB" w:rsidP="00B43EDB">
      <w:pPr>
        <w:numPr>
          <w:ilvl w:val="1"/>
          <w:numId w:val="11"/>
        </w:numPr>
        <w:spacing w:line="276" w:lineRule="auto"/>
        <w:ind w:right="71" w:hanging="406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odstąpienie od umowy z przyczyn leżących po stronie Wykonawcy w wysokości 50 000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58595C" w14:textId="086783AC" w:rsidR="00B7331F" w:rsidRDefault="00B7331F" w:rsidP="001A2F02">
      <w:pPr>
        <w:numPr>
          <w:ilvl w:val="0"/>
          <w:numId w:val="11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dochodzenia na zasadach ogólnych odszkodowania uzupełniającego, przenoszącego wysokość zastrzeżonych kar umownych do wysokości poniesionej szkody.</w:t>
      </w:r>
    </w:p>
    <w:p w14:paraId="0F5E3F20" w14:textId="42FFAB38" w:rsidR="00DC042A" w:rsidRPr="002B2E21" w:rsidRDefault="00021D83" w:rsidP="001A2F02">
      <w:pPr>
        <w:numPr>
          <w:ilvl w:val="0"/>
          <w:numId w:val="11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Wykonawca udziela Zamawiającemu upoważnienia do potrącenia kar umownych nałożonych na Wykonawcę z należnego Wykonawcy wynagrodzenia.</w:t>
      </w:r>
    </w:p>
    <w:p w14:paraId="01B53335" w14:textId="456382EE" w:rsidR="00B77FE3" w:rsidRDefault="00021D83" w:rsidP="001A2F02">
      <w:pPr>
        <w:numPr>
          <w:ilvl w:val="0"/>
          <w:numId w:val="11"/>
        </w:numPr>
        <w:spacing w:after="21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Łączna wysokość kar umownych</w:t>
      </w:r>
      <w:r w:rsidR="00B77FE3">
        <w:rPr>
          <w:rFonts w:ascii="Times New Roman" w:hAnsi="Times New Roman" w:cs="Times New Roman"/>
          <w:sz w:val="24"/>
          <w:szCs w:val="24"/>
        </w:rPr>
        <w:t xml:space="preserve"> określonych w ust. 1 lit. a-</w:t>
      </w:r>
      <w:r w:rsidR="00BF443C">
        <w:rPr>
          <w:rFonts w:ascii="Times New Roman" w:hAnsi="Times New Roman" w:cs="Times New Roman"/>
          <w:sz w:val="24"/>
          <w:szCs w:val="24"/>
        </w:rPr>
        <w:t>b</w:t>
      </w:r>
      <w:r w:rsidRPr="002B2E21">
        <w:rPr>
          <w:rFonts w:ascii="Times New Roman" w:hAnsi="Times New Roman" w:cs="Times New Roman"/>
          <w:sz w:val="24"/>
          <w:szCs w:val="24"/>
        </w:rPr>
        <w:t xml:space="preserve"> nie może przekroczyć 30 % wynagrodzenia określonego w § 4 ust. 1</w:t>
      </w:r>
      <w:r w:rsidR="00B77FE3">
        <w:rPr>
          <w:rFonts w:ascii="Times New Roman" w:hAnsi="Times New Roman" w:cs="Times New Roman"/>
          <w:sz w:val="24"/>
          <w:szCs w:val="24"/>
        </w:rPr>
        <w:t>.</w:t>
      </w:r>
    </w:p>
    <w:p w14:paraId="2DA860AE" w14:textId="6C07F7A1" w:rsidR="00DC042A" w:rsidRDefault="00DC042A" w:rsidP="00931CBC">
      <w:pPr>
        <w:spacing w:after="210" w:line="276" w:lineRule="auto"/>
        <w:ind w:left="705" w:firstLine="0"/>
        <w:rPr>
          <w:rFonts w:ascii="Times New Roman" w:hAnsi="Times New Roman" w:cs="Times New Roman"/>
          <w:sz w:val="24"/>
          <w:szCs w:val="24"/>
        </w:rPr>
      </w:pPr>
    </w:p>
    <w:p w14:paraId="2F91B393" w14:textId="77777777" w:rsidR="00DC042A" w:rsidRPr="001A2F02" w:rsidRDefault="00021D83" w:rsidP="001A2F02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F02"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</w:p>
    <w:p w14:paraId="03A2E95F" w14:textId="77777777" w:rsidR="00DC042A" w:rsidRPr="001A2F02" w:rsidRDefault="00021D83">
      <w:pPr>
        <w:spacing w:after="250" w:line="259" w:lineRule="auto"/>
        <w:ind w:left="366" w:right="3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F02">
        <w:rPr>
          <w:rFonts w:ascii="Times New Roman" w:hAnsi="Times New Roman" w:cs="Times New Roman"/>
          <w:b/>
          <w:bCs/>
          <w:sz w:val="24"/>
          <w:szCs w:val="24"/>
        </w:rPr>
        <w:t xml:space="preserve">WYPOWIEDZENIE I ODSTĄPIENIE OD UMOWY </w:t>
      </w:r>
    </w:p>
    <w:p w14:paraId="1BDF8242" w14:textId="693CA92F" w:rsidR="00DC042A" w:rsidRPr="002B2E21" w:rsidRDefault="00021D83" w:rsidP="001A2F02">
      <w:pPr>
        <w:numPr>
          <w:ilvl w:val="0"/>
          <w:numId w:val="12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lastRenderedPageBreak/>
        <w:t xml:space="preserve">W przypadku wystąpienia rażącego naruszenia Umowy, przez co rozumie się sytuację, gdy suma naliczonych kar umownych przekroczy 10 % wynagrodzenia należnego w danym miesiącu, Zamawiający jest uprawniony do wypowiedzenia niniejszej Umowy z zachowaniem 1 miesięcznego okresu wypowiedzenia liczonego na koniec miesiąca kalendarzowego. </w:t>
      </w:r>
    </w:p>
    <w:p w14:paraId="6894DFE9" w14:textId="77777777" w:rsidR="00DC042A" w:rsidRPr="002B2E21" w:rsidRDefault="00021D83" w:rsidP="001A2F02">
      <w:pPr>
        <w:numPr>
          <w:ilvl w:val="0"/>
          <w:numId w:val="12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W przypadku dwukrotnie zaistniałej, co najmniej 10 dniowej zwłoki w płatności należnej Wykonawcy od Zamawiającego, Wykonawca jest uprawniony do wypowiedzenia niniejszej Umowy z zachowaniem miesięcznego okresu wypowiedzenia liczonego na koniec miesiąca kalendarzowego.  </w:t>
      </w:r>
    </w:p>
    <w:p w14:paraId="325EE7DB" w14:textId="77777777" w:rsidR="00DC042A" w:rsidRPr="002B2E21" w:rsidRDefault="00021D83" w:rsidP="001A2F02">
      <w:pPr>
        <w:numPr>
          <w:ilvl w:val="0"/>
          <w:numId w:val="12"/>
        </w:numPr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Strony mogą wypowiedzieć niniejszą Umowę z zachowaniem 3 miesięcznego okresu wypowiedzenia liczonego na koniec miesiąca kalendarzowego.  </w:t>
      </w:r>
    </w:p>
    <w:p w14:paraId="209D723E" w14:textId="017A715B" w:rsidR="00B40D6F" w:rsidRPr="009A50DF" w:rsidRDefault="00021D83" w:rsidP="009A50DF">
      <w:pPr>
        <w:numPr>
          <w:ilvl w:val="0"/>
          <w:numId w:val="12"/>
        </w:numPr>
        <w:spacing w:after="207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Zamawiający może odstąpić od Umowy w przypadku, gdy Wykonawca zaprzestał realizacji Umowy przez okres co najmniej 7 dni. Uprawnienie do odstąpienia przysługuje w terminie 7 dni od dnia wystąpienia przesłanki odstąpienia. </w:t>
      </w:r>
    </w:p>
    <w:p w14:paraId="33DC6A00" w14:textId="1ED65C3E" w:rsidR="00DC042A" w:rsidRPr="00EE5552" w:rsidRDefault="00021D83" w:rsidP="00EE5552">
      <w:pPr>
        <w:spacing w:after="0" w:line="276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552">
        <w:rPr>
          <w:rFonts w:ascii="Times New Roman" w:hAnsi="Times New Roman" w:cs="Times New Roman"/>
          <w:b/>
          <w:bCs/>
          <w:sz w:val="24"/>
          <w:szCs w:val="24"/>
        </w:rPr>
        <w:t xml:space="preserve">§ 11 </w:t>
      </w:r>
    </w:p>
    <w:p w14:paraId="29DB58B2" w14:textId="77777777" w:rsidR="00DC042A" w:rsidRPr="00EE5552" w:rsidRDefault="00021D83" w:rsidP="00EE5552">
      <w:pPr>
        <w:spacing w:after="306" w:line="276" w:lineRule="auto"/>
        <w:ind w:left="366" w:right="3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552">
        <w:rPr>
          <w:rFonts w:ascii="Times New Roman" w:hAnsi="Times New Roman" w:cs="Times New Roman"/>
          <w:b/>
          <w:bCs/>
          <w:sz w:val="24"/>
          <w:szCs w:val="24"/>
        </w:rPr>
        <w:t xml:space="preserve">POSTANOWIENIA KOŃCOWE </w:t>
      </w:r>
    </w:p>
    <w:p w14:paraId="37DB7638" w14:textId="77777777" w:rsidR="00A216F7" w:rsidRPr="00A216F7" w:rsidRDefault="00A216F7" w:rsidP="00A216F7">
      <w:pPr>
        <w:numPr>
          <w:ilvl w:val="0"/>
          <w:numId w:val="13"/>
        </w:numPr>
        <w:spacing w:after="0" w:line="276" w:lineRule="auto"/>
        <w:ind w:left="752" w:hanging="360"/>
        <w:rPr>
          <w:rFonts w:ascii="Times New Roman" w:hAnsi="Times New Roman" w:cs="Times New Roman"/>
          <w:sz w:val="32"/>
          <w:szCs w:val="32"/>
        </w:rPr>
      </w:pPr>
      <w:r w:rsidRPr="00A216F7">
        <w:rPr>
          <w:rFonts w:ascii="Times New Roman" w:eastAsiaTheme="minorHAnsi" w:hAnsi="Times New Roman" w:cs="Times New Roman"/>
          <w:sz w:val="24"/>
          <w:szCs w:val="28"/>
        </w:rPr>
        <w:t xml:space="preserve">Przedstawicielem Zamawiającego upoważnionym do kontaktów z Wykonawcą jest: </w:t>
      </w:r>
    </w:p>
    <w:p w14:paraId="0B6E8E3E" w14:textId="790A766D" w:rsidR="00A216F7" w:rsidRPr="00A216F7" w:rsidRDefault="00A216F7" w:rsidP="00A216F7">
      <w:pPr>
        <w:spacing w:after="0" w:line="276" w:lineRule="auto"/>
        <w:ind w:left="752" w:firstLine="0"/>
        <w:rPr>
          <w:rFonts w:ascii="Times New Roman" w:hAnsi="Times New Roman" w:cs="Times New Roman"/>
          <w:sz w:val="32"/>
          <w:szCs w:val="32"/>
        </w:rPr>
      </w:pPr>
      <w:r w:rsidRPr="00A216F7">
        <w:rPr>
          <w:rFonts w:ascii="Times New Roman" w:hAnsi="Times New Roman" w:cs="Times New Roman"/>
          <w:sz w:val="24"/>
          <w:szCs w:val="28"/>
        </w:rPr>
        <w:t xml:space="preserve">Pan Maciej Wyżlic </w:t>
      </w:r>
      <w:r w:rsidRPr="00A216F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A216F7">
        <w:rPr>
          <w:rFonts w:ascii="Times New Roman" w:hAnsi="Times New Roman" w:cs="Times New Roman"/>
          <w:sz w:val="24"/>
          <w:szCs w:val="28"/>
        </w:rPr>
        <w:t>e-mail: gk@lubicz.pl</w:t>
      </w:r>
      <w:r w:rsidRPr="00A216F7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A216F7">
        <w:rPr>
          <w:rFonts w:ascii="Times New Roman" w:hAnsi="Times New Roman" w:cs="Times New Roman"/>
          <w:sz w:val="24"/>
          <w:szCs w:val="28"/>
        </w:rPr>
        <w:tab/>
      </w:r>
      <w:r w:rsidRPr="00A216F7">
        <w:rPr>
          <w:rFonts w:ascii="Times New Roman" w:hAnsi="Times New Roman" w:cs="Times New Roman"/>
          <w:sz w:val="24"/>
          <w:szCs w:val="28"/>
        </w:rPr>
        <w:tab/>
        <w:t>tel.: (56) 621-21-11</w:t>
      </w:r>
    </w:p>
    <w:p w14:paraId="43B18F85" w14:textId="77777777" w:rsidR="00A216F7" w:rsidRPr="00A216F7" w:rsidRDefault="00A216F7" w:rsidP="00A216F7">
      <w:pPr>
        <w:spacing w:after="0" w:line="276" w:lineRule="auto"/>
        <w:ind w:left="752" w:firstLine="0"/>
        <w:rPr>
          <w:rFonts w:ascii="Times New Roman" w:hAnsi="Times New Roman" w:cs="Times New Roman"/>
          <w:sz w:val="24"/>
          <w:szCs w:val="28"/>
        </w:rPr>
      </w:pPr>
      <w:r w:rsidRPr="00A216F7">
        <w:rPr>
          <w:rFonts w:ascii="Times New Roman" w:hAnsi="Times New Roman" w:cs="Times New Roman"/>
          <w:sz w:val="24"/>
          <w:szCs w:val="28"/>
        </w:rPr>
        <w:t>Pani Dorota Kamińska</w:t>
      </w:r>
      <w:r w:rsidRPr="00A216F7">
        <w:rPr>
          <w:rFonts w:ascii="Times New Roman" w:hAnsi="Times New Roman" w:cs="Times New Roman"/>
          <w:sz w:val="24"/>
          <w:szCs w:val="28"/>
        </w:rPr>
        <w:tab/>
        <w:t>e-mail: d.kaminska@lubicz.pl</w:t>
      </w:r>
      <w:r w:rsidRPr="00A216F7">
        <w:rPr>
          <w:rFonts w:ascii="Times New Roman" w:hAnsi="Times New Roman" w:cs="Times New Roman"/>
          <w:sz w:val="24"/>
          <w:szCs w:val="28"/>
        </w:rPr>
        <w:tab/>
        <w:t xml:space="preserve">tel.: (56) 621-21-48 </w:t>
      </w:r>
    </w:p>
    <w:p w14:paraId="6AAB736A" w14:textId="2B53AA1B" w:rsidR="00A216F7" w:rsidRPr="00A216F7" w:rsidRDefault="00A216F7" w:rsidP="00A216F7">
      <w:pPr>
        <w:spacing w:after="0" w:line="276" w:lineRule="auto"/>
        <w:ind w:left="752" w:firstLine="0"/>
        <w:rPr>
          <w:rFonts w:ascii="Times New Roman" w:hAnsi="Times New Roman" w:cs="Times New Roman"/>
          <w:sz w:val="32"/>
          <w:szCs w:val="32"/>
        </w:rPr>
      </w:pPr>
      <w:r w:rsidRPr="00A216F7">
        <w:rPr>
          <w:rFonts w:ascii="Times New Roman" w:hAnsi="Times New Roman" w:cs="Times New Roman"/>
          <w:sz w:val="24"/>
          <w:szCs w:val="32"/>
        </w:rPr>
        <w:t>Ww. osoby są uprawnione do podpisywania protokołów odbioru oraz do wydawania poleceń związanych z realizacją niniejszej Umowy</w:t>
      </w:r>
    </w:p>
    <w:p w14:paraId="5EE65E35" w14:textId="0C210AE4" w:rsidR="00DC042A" w:rsidRPr="002B2E21" w:rsidRDefault="00021D83" w:rsidP="00A216F7">
      <w:pPr>
        <w:numPr>
          <w:ilvl w:val="0"/>
          <w:numId w:val="13"/>
        </w:numPr>
        <w:spacing w:after="0" w:line="276" w:lineRule="auto"/>
        <w:ind w:left="752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 przypadku, gdy którekolwiek z postanowień Umowy stanie się lub jest nieważne lub niewykonalne, nie będzie ono miało wpływu na ważność lub wykonalność pozostałych postanowień oraz warunków Umowy.</w:t>
      </w:r>
    </w:p>
    <w:p w14:paraId="46B90446" w14:textId="77777777" w:rsidR="00DC042A" w:rsidRPr="002B2E21" w:rsidRDefault="00021D83" w:rsidP="00B40D6F">
      <w:pPr>
        <w:numPr>
          <w:ilvl w:val="0"/>
          <w:numId w:val="13"/>
        </w:numPr>
        <w:spacing w:after="0" w:line="276" w:lineRule="auto"/>
        <w:ind w:left="752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Wszelkie zawiadomienia oraz inna korespondencja w związku z niniejszą Umową pomiędzy Stronami będzie dokonywana: </w:t>
      </w:r>
    </w:p>
    <w:p w14:paraId="42E5D649" w14:textId="4D7E16C3" w:rsidR="00DC042A" w:rsidRPr="002B2E21" w:rsidRDefault="00021D83" w:rsidP="00B40D6F">
      <w:pPr>
        <w:numPr>
          <w:ilvl w:val="1"/>
          <w:numId w:val="13"/>
        </w:numPr>
        <w:spacing w:after="0" w:line="276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za pośrednictwem poczty elektronicznej na następujące adresy e-mail</w:t>
      </w:r>
    </w:p>
    <w:p w14:paraId="065A74BB" w14:textId="12C598F4" w:rsidR="00DC042A" w:rsidRPr="002B2E21" w:rsidRDefault="00021D83" w:rsidP="00B40D6F">
      <w:pPr>
        <w:numPr>
          <w:ilvl w:val="1"/>
          <w:numId w:val="13"/>
        </w:numPr>
        <w:spacing w:after="0" w:line="276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pisemnie na adresy wskazane na wstępie niniejszej Umowy.</w:t>
      </w:r>
    </w:p>
    <w:p w14:paraId="573CE4FA" w14:textId="77777777" w:rsidR="00DC042A" w:rsidRPr="002B2E21" w:rsidRDefault="00021D83" w:rsidP="00B40D6F">
      <w:pPr>
        <w:numPr>
          <w:ilvl w:val="0"/>
          <w:numId w:val="13"/>
        </w:numPr>
        <w:spacing w:after="0" w:line="276" w:lineRule="auto"/>
        <w:ind w:left="752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Strony zobowiązane są do niezwłocznego aktualizowania danych i dokumentów mających związek z Umową, jak również do niezwłocznego powiadamiania drugiej Strony o powzięciu wiadomości o okolicznościach mających wpływ na wykonywanie Umowy, mogących stanowić podstawę roszczeń danej Strony w związku z Umową. </w:t>
      </w:r>
    </w:p>
    <w:p w14:paraId="562929C1" w14:textId="5134EA89" w:rsidR="00DC042A" w:rsidRPr="002B2E21" w:rsidRDefault="00021D83" w:rsidP="00B40D6F">
      <w:pPr>
        <w:numPr>
          <w:ilvl w:val="0"/>
          <w:numId w:val="13"/>
        </w:numPr>
        <w:spacing w:after="0" w:line="276" w:lineRule="auto"/>
        <w:ind w:left="752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>Wszelkie spory związane z niniejszą umową będą rozstrzygane przez sąd właściwy dla siedziby Zamawiającego.</w:t>
      </w:r>
    </w:p>
    <w:p w14:paraId="0433B047" w14:textId="77777777" w:rsidR="00DC042A" w:rsidRPr="002B2E21" w:rsidRDefault="00021D83" w:rsidP="00B40D6F">
      <w:pPr>
        <w:numPr>
          <w:ilvl w:val="0"/>
          <w:numId w:val="13"/>
        </w:numPr>
        <w:spacing w:after="0" w:line="276" w:lineRule="auto"/>
        <w:ind w:left="752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Strona nie może dokonać cesji praw i wierzytelności z niniejszej Umowy bez zgody drugiej Strony wyrażonej na piśmie pod rygorem nieważności.  </w:t>
      </w:r>
    </w:p>
    <w:p w14:paraId="2D2F48B1" w14:textId="77777777" w:rsidR="00DC042A" w:rsidRPr="002B2E21" w:rsidRDefault="00021D83" w:rsidP="00B40D6F">
      <w:pPr>
        <w:numPr>
          <w:ilvl w:val="0"/>
          <w:numId w:val="13"/>
        </w:numPr>
        <w:spacing w:after="0" w:line="276" w:lineRule="auto"/>
        <w:ind w:left="752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Wszelkie zmiany niniejszej umowy wymagają zachowania formy pisemnej pod rygorem nieważności.  </w:t>
      </w:r>
    </w:p>
    <w:p w14:paraId="0A0470C4" w14:textId="2B9A5C0C" w:rsidR="00DC042A" w:rsidRPr="002B2E21" w:rsidRDefault="00021D83" w:rsidP="00B40D6F">
      <w:pPr>
        <w:numPr>
          <w:ilvl w:val="0"/>
          <w:numId w:val="13"/>
        </w:numPr>
        <w:spacing w:after="0" w:line="276" w:lineRule="auto"/>
        <w:ind w:left="752" w:hanging="360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B17788">
        <w:rPr>
          <w:rFonts w:ascii="Times New Roman" w:hAnsi="Times New Roman" w:cs="Times New Roman"/>
          <w:sz w:val="24"/>
          <w:szCs w:val="24"/>
        </w:rPr>
        <w:t>trzech</w:t>
      </w:r>
      <w:r w:rsidRPr="002B2E21">
        <w:rPr>
          <w:rFonts w:ascii="Times New Roman" w:hAnsi="Times New Roman" w:cs="Times New Roman"/>
          <w:sz w:val="24"/>
          <w:szCs w:val="24"/>
        </w:rPr>
        <w:t xml:space="preserve"> jednobrzmiących egzemplarzach, jed</w:t>
      </w:r>
      <w:r w:rsidR="00B17788">
        <w:rPr>
          <w:rFonts w:ascii="Times New Roman" w:hAnsi="Times New Roman" w:cs="Times New Roman"/>
          <w:sz w:val="24"/>
          <w:szCs w:val="24"/>
        </w:rPr>
        <w:t>en</w:t>
      </w:r>
      <w:r w:rsidRPr="002B2E21">
        <w:rPr>
          <w:rFonts w:ascii="Times New Roman" w:hAnsi="Times New Roman" w:cs="Times New Roman"/>
          <w:sz w:val="24"/>
          <w:szCs w:val="24"/>
        </w:rPr>
        <w:t xml:space="preserve"> dla </w:t>
      </w:r>
      <w:r w:rsidR="00B17788">
        <w:rPr>
          <w:rFonts w:ascii="Times New Roman" w:hAnsi="Times New Roman" w:cs="Times New Roman"/>
          <w:sz w:val="24"/>
          <w:szCs w:val="24"/>
        </w:rPr>
        <w:t>Wykonawcy i dwa dla Zamawiającego</w:t>
      </w:r>
      <w:r w:rsidRPr="002B2E2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71BA8B" w14:textId="70923D8F" w:rsidR="0036255F" w:rsidRDefault="00021D83" w:rsidP="00210C91">
      <w:pPr>
        <w:spacing w:after="102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A9E400" w14:textId="4553E8B3" w:rsidR="0036255F" w:rsidRPr="00EE5552" w:rsidRDefault="0036255F" w:rsidP="0036255F">
      <w:pPr>
        <w:spacing w:after="0" w:line="276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552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5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9C8D9F" w14:textId="41646D31" w:rsidR="0036255F" w:rsidRDefault="0036255F" w:rsidP="0036255F">
      <w:pPr>
        <w:spacing w:after="306" w:line="276" w:lineRule="auto"/>
        <w:ind w:left="366" w:right="3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ZAŁĄCZNIKI</w:t>
      </w:r>
    </w:p>
    <w:p w14:paraId="0977CD61" w14:textId="77777777" w:rsidR="0036255F" w:rsidRPr="0036255F" w:rsidRDefault="0036255F" w:rsidP="0036255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36255F">
        <w:rPr>
          <w:rFonts w:ascii="Times New Roman" w:eastAsia="Times New Roman" w:hAnsi="Times New Roman" w:cs="Times New Roman"/>
          <w:sz w:val="24"/>
          <w:szCs w:val="28"/>
        </w:rPr>
        <w:t>Załączniki do umowy stanowią jej integralną część. Integralnymi załącznikami niniejszej umowy są w szczególności:</w:t>
      </w:r>
    </w:p>
    <w:p w14:paraId="53F3786D" w14:textId="77777777" w:rsidR="0036255F" w:rsidRDefault="0036255F" w:rsidP="0036255F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6255F">
        <w:rPr>
          <w:rFonts w:ascii="Times New Roman" w:hAnsi="Times New Roman" w:cs="Times New Roman"/>
          <w:sz w:val="24"/>
          <w:szCs w:val="28"/>
        </w:rPr>
        <w:t>Informacja RODO,</w:t>
      </w:r>
    </w:p>
    <w:p w14:paraId="6CA468DD" w14:textId="1F7FCC34" w:rsidR="00931CBC" w:rsidRPr="0036255F" w:rsidRDefault="00931CBC" w:rsidP="0036255F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OPZ,</w:t>
      </w:r>
    </w:p>
    <w:p w14:paraId="3E7F094A" w14:textId="5238B20B" w:rsidR="0036255F" w:rsidRPr="0036255F" w:rsidRDefault="0036255F" w:rsidP="0036255F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Oferta Wykonawcy</w:t>
      </w:r>
    </w:p>
    <w:p w14:paraId="41EE11E9" w14:textId="77777777" w:rsidR="0036255F" w:rsidRPr="00EE5552" w:rsidRDefault="0036255F" w:rsidP="0036255F">
      <w:pPr>
        <w:spacing w:after="306" w:line="276" w:lineRule="auto"/>
        <w:ind w:left="366" w:right="3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2CB31" w14:textId="77777777" w:rsidR="0036255F" w:rsidRPr="002B2E21" w:rsidRDefault="0036255F" w:rsidP="00210C91">
      <w:pPr>
        <w:spacing w:after="102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34A450A" w14:textId="77777777" w:rsidR="00DC042A" w:rsidRPr="002B2E21" w:rsidRDefault="00021D83">
      <w:pPr>
        <w:tabs>
          <w:tab w:val="center" w:pos="1787"/>
          <w:tab w:val="center" w:pos="3541"/>
          <w:tab w:val="center" w:pos="4249"/>
          <w:tab w:val="center" w:pos="4957"/>
          <w:tab w:val="center" w:pos="5665"/>
          <w:tab w:val="center" w:pos="7289"/>
        </w:tabs>
        <w:spacing w:after="15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B2E21">
        <w:rPr>
          <w:rFonts w:ascii="Times New Roman" w:hAnsi="Times New Roman" w:cs="Times New Roman"/>
          <w:sz w:val="24"/>
          <w:szCs w:val="24"/>
        </w:rPr>
        <w:tab/>
        <w:t xml:space="preserve">W imieniu Zamawiającego: </w:t>
      </w:r>
      <w:r w:rsidRPr="002B2E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2E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2E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2E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2E21">
        <w:rPr>
          <w:rFonts w:ascii="Times New Roman" w:hAnsi="Times New Roman" w:cs="Times New Roman"/>
          <w:sz w:val="24"/>
          <w:szCs w:val="24"/>
        </w:rPr>
        <w:tab/>
        <w:t xml:space="preserve">W imieniu Wykonawcy </w:t>
      </w:r>
    </w:p>
    <w:sectPr w:rsidR="00DC042A" w:rsidRPr="002B2E21" w:rsidSect="00BB16F9">
      <w:headerReference w:type="default" r:id="rId8"/>
      <w:headerReference w:type="first" r:id="rId9"/>
      <w:pgSz w:w="11906" w:h="16838"/>
      <w:pgMar w:top="346" w:right="1415" w:bottom="1435" w:left="1416" w:header="620" w:footer="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86A0" w14:textId="77777777" w:rsidR="00BB16F9" w:rsidRDefault="00BB16F9" w:rsidP="00210C91">
      <w:pPr>
        <w:spacing w:after="0" w:line="240" w:lineRule="auto"/>
      </w:pPr>
      <w:r>
        <w:separator/>
      </w:r>
    </w:p>
  </w:endnote>
  <w:endnote w:type="continuationSeparator" w:id="0">
    <w:p w14:paraId="731D074B" w14:textId="77777777" w:rsidR="00BB16F9" w:rsidRDefault="00BB16F9" w:rsidP="0021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4CE8" w14:textId="77777777" w:rsidR="00BB16F9" w:rsidRDefault="00BB16F9" w:rsidP="00210C91">
      <w:pPr>
        <w:spacing w:after="0" w:line="240" w:lineRule="auto"/>
      </w:pPr>
      <w:r>
        <w:separator/>
      </w:r>
    </w:p>
  </w:footnote>
  <w:footnote w:type="continuationSeparator" w:id="0">
    <w:p w14:paraId="7EE8B06F" w14:textId="77777777" w:rsidR="00BB16F9" w:rsidRDefault="00BB16F9" w:rsidP="0021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A9B8" w14:textId="77777777" w:rsidR="00210C91" w:rsidRDefault="00210C91" w:rsidP="00210C91">
    <w:pPr>
      <w:pStyle w:val="Nagwek"/>
      <w:ind w:left="0" w:firstLine="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3114"/>
      <w:gridCol w:w="5946"/>
    </w:tblGrid>
    <w:tr w:rsidR="00210C91" w:rsidRPr="00210C91" w14:paraId="346EBDEC" w14:textId="77777777" w:rsidTr="00192165">
      <w:trPr>
        <w:jc w:val="center"/>
      </w:trPr>
      <w:tc>
        <w:tcPr>
          <w:tcW w:w="3114" w:type="dxa"/>
          <w:vAlign w:val="center"/>
        </w:tcPr>
        <w:p w14:paraId="67B402E0" w14:textId="77777777" w:rsidR="00210C91" w:rsidRPr="00210C91" w:rsidRDefault="00210C91" w:rsidP="00210C91">
          <w:pPr>
            <w:rPr>
              <w:rFonts w:ascii="Times New Roman" w:hAnsi="Times New Roman" w:cs="Times New Roman"/>
              <w:b/>
            </w:rPr>
          </w:pPr>
          <w:r w:rsidRPr="00210C91">
            <w:rPr>
              <w:rFonts w:ascii="Times New Roman" w:hAnsi="Times New Roman" w:cs="Times New Roman"/>
              <w:b/>
            </w:rPr>
            <w:t>Nazwa zadania</w:t>
          </w:r>
        </w:p>
      </w:tc>
      <w:tc>
        <w:tcPr>
          <w:tcW w:w="5946" w:type="dxa"/>
        </w:tcPr>
        <w:p w14:paraId="7FDF4BE0" w14:textId="77777777" w:rsidR="00210C91" w:rsidRPr="00210C91" w:rsidRDefault="00210C91" w:rsidP="00210C91">
          <w:pPr>
            <w:jc w:val="center"/>
            <w:rPr>
              <w:rFonts w:ascii="Times New Roman" w:hAnsi="Times New Roman" w:cs="Times New Roman"/>
              <w:sz w:val="22"/>
            </w:rPr>
          </w:pPr>
          <w:r w:rsidRPr="00210C91">
            <w:rPr>
              <w:rFonts w:ascii="Times New Roman" w:hAnsi="Times New Roman" w:cs="Times New Roman"/>
              <w:sz w:val="22"/>
            </w:rPr>
            <w:t>Bieżące utrzymanie placów zabaw na terenie Gminy Lubicz</w:t>
          </w:r>
        </w:p>
      </w:tc>
    </w:tr>
    <w:tr w:rsidR="00210C91" w:rsidRPr="00210C91" w14:paraId="7099BFC8" w14:textId="77777777" w:rsidTr="00192165">
      <w:trPr>
        <w:jc w:val="center"/>
      </w:trPr>
      <w:tc>
        <w:tcPr>
          <w:tcW w:w="3114" w:type="dxa"/>
        </w:tcPr>
        <w:p w14:paraId="1778CFCB" w14:textId="77777777" w:rsidR="00210C91" w:rsidRPr="00210C91" w:rsidRDefault="00210C91" w:rsidP="00210C91">
          <w:pPr>
            <w:rPr>
              <w:rFonts w:ascii="Times New Roman" w:hAnsi="Times New Roman" w:cs="Times New Roman"/>
              <w:b/>
            </w:rPr>
          </w:pPr>
          <w:r w:rsidRPr="00210C91">
            <w:rPr>
              <w:rFonts w:ascii="Times New Roman" w:hAnsi="Times New Roman" w:cs="Times New Roman"/>
              <w:b/>
            </w:rPr>
            <w:t>Dział / Rozdział / Paragraf</w:t>
          </w:r>
        </w:p>
      </w:tc>
      <w:tc>
        <w:tcPr>
          <w:tcW w:w="5946" w:type="dxa"/>
        </w:tcPr>
        <w:p w14:paraId="10C8560C" w14:textId="77777777" w:rsidR="00210C91" w:rsidRPr="00210C91" w:rsidRDefault="00210C91" w:rsidP="00210C91">
          <w:pPr>
            <w:jc w:val="center"/>
            <w:rPr>
              <w:rFonts w:ascii="Times New Roman" w:hAnsi="Times New Roman" w:cs="Times New Roman"/>
              <w:sz w:val="22"/>
            </w:rPr>
          </w:pPr>
          <w:r w:rsidRPr="00210C91">
            <w:rPr>
              <w:rFonts w:ascii="Times New Roman" w:hAnsi="Times New Roman" w:cs="Times New Roman"/>
              <w:sz w:val="22"/>
            </w:rPr>
            <w:t>--- / ------ / --- -</w:t>
          </w:r>
        </w:p>
      </w:tc>
    </w:tr>
    <w:tr w:rsidR="00210C91" w:rsidRPr="00210C91" w14:paraId="7A9F460C" w14:textId="77777777" w:rsidTr="00192165">
      <w:trPr>
        <w:jc w:val="center"/>
      </w:trPr>
      <w:tc>
        <w:tcPr>
          <w:tcW w:w="3114" w:type="dxa"/>
        </w:tcPr>
        <w:p w14:paraId="555F490D" w14:textId="77777777" w:rsidR="00210C91" w:rsidRPr="00210C91" w:rsidRDefault="00210C91" w:rsidP="00210C91">
          <w:pPr>
            <w:rPr>
              <w:rFonts w:ascii="Times New Roman" w:hAnsi="Times New Roman" w:cs="Times New Roman"/>
              <w:b/>
            </w:rPr>
          </w:pPr>
          <w:r w:rsidRPr="00210C91">
            <w:rPr>
              <w:rFonts w:ascii="Times New Roman" w:hAnsi="Times New Roman" w:cs="Times New Roman"/>
              <w:b/>
            </w:rPr>
            <w:t>Wartość umowy brutto</w:t>
          </w:r>
        </w:p>
      </w:tc>
      <w:tc>
        <w:tcPr>
          <w:tcW w:w="5946" w:type="dxa"/>
        </w:tcPr>
        <w:p w14:paraId="4382590E" w14:textId="77777777" w:rsidR="00210C91" w:rsidRPr="00210C91" w:rsidRDefault="00210C91" w:rsidP="00210C91">
          <w:pPr>
            <w:jc w:val="center"/>
            <w:rPr>
              <w:rFonts w:ascii="Times New Roman" w:hAnsi="Times New Roman" w:cs="Times New Roman"/>
              <w:sz w:val="22"/>
            </w:rPr>
          </w:pPr>
          <w:r w:rsidRPr="00210C91">
            <w:rPr>
              <w:rFonts w:ascii="Times New Roman" w:hAnsi="Times New Roman" w:cs="Times New Roman"/>
              <w:sz w:val="22"/>
            </w:rPr>
            <w:t>------ zł brutto</w:t>
          </w:r>
        </w:p>
      </w:tc>
    </w:tr>
    <w:tr w:rsidR="00210C91" w:rsidRPr="00210C91" w14:paraId="3D60D608" w14:textId="77777777" w:rsidTr="00192165">
      <w:trPr>
        <w:jc w:val="center"/>
      </w:trPr>
      <w:tc>
        <w:tcPr>
          <w:tcW w:w="3114" w:type="dxa"/>
        </w:tcPr>
        <w:p w14:paraId="4B4F4401" w14:textId="77777777" w:rsidR="00210C91" w:rsidRPr="00210C91" w:rsidRDefault="00210C91" w:rsidP="00210C91">
          <w:pPr>
            <w:rPr>
              <w:rFonts w:ascii="Times New Roman" w:hAnsi="Times New Roman" w:cs="Times New Roman"/>
              <w:b/>
            </w:rPr>
          </w:pPr>
          <w:r w:rsidRPr="00210C91">
            <w:rPr>
              <w:rFonts w:ascii="Times New Roman" w:hAnsi="Times New Roman" w:cs="Times New Roman"/>
              <w:b/>
            </w:rPr>
            <w:t>Data zakończenia umowy</w:t>
          </w:r>
        </w:p>
      </w:tc>
      <w:tc>
        <w:tcPr>
          <w:tcW w:w="5946" w:type="dxa"/>
        </w:tcPr>
        <w:p w14:paraId="3AF0A7C4" w14:textId="02E45DD9" w:rsidR="00210C91" w:rsidRPr="00210C91" w:rsidRDefault="009E264D" w:rsidP="00210C91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2"/>
            </w:rPr>
            <w:t>40 tygodni od dnia podpisania umowy</w:t>
          </w:r>
        </w:p>
      </w:tc>
    </w:tr>
  </w:tbl>
  <w:p w14:paraId="454017FB" w14:textId="458D321A" w:rsidR="00210C91" w:rsidRDefault="00210C91" w:rsidP="00210C91">
    <w:pPr>
      <w:pStyle w:val="Nagwek"/>
      <w:tabs>
        <w:tab w:val="left" w:pos="5835"/>
      </w:tabs>
      <w:ind w:left="0"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B6A"/>
    <w:multiLevelType w:val="hybridMultilevel"/>
    <w:tmpl w:val="47EA4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EBF"/>
    <w:multiLevelType w:val="multilevel"/>
    <w:tmpl w:val="23FE2C0C"/>
    <w:lvl w:ilvl="0">
      <w:start w:val="1"/>
      <w:numFmt w:val="decimal"/>
      <w:lvlText w:val="%1."/>
      <w:lvlJc w:val="left"/>
      <w:pPr>
        <w:tabs>
          <w:tab w:val="num" w:pos="0"/>
        </w:tabs>
        <w:ind w:left="80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86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B0B5C47"/>
    <w:multiLevelType w:val="multilevel"/>
    <w:tmpl w:val="B602EBFA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6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7164F29"/>
    <w:multiLevelType w:val="multilevel"/>
    <w:tmpl w:val="E0165822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26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A3F0A47"/>
    <w:multiLevelType w:val="multilevel"/>
    <w:tmpl w:val="A5FE6C10"/>
    <w:lvl w:ilvl="0">
      <w:start w:val="1"/>
      <w:numFmt w:val="decimal"/>
      <w:lvlText w:val="%1."/>
      <w:lvlJc w:val="left"/>
      <w:pPr>
        <w:tabs>
          <w:tab w:val="num" w:pos="0"/>
        </w:tabs>
        <w:ind w:left="751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3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18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C06A29"/>
    <w:multiLevelType w:val="multilevel"/>
    <w:tmpl w:val="1EC06A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473B"/>
    <w:multiLevelType w:val="multilevel"/>
    <w:tmpl w:val="DD467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404E00"/>
    <w:multiLevelType w:val="multilevel"/>
    <w:tmpl w:val="5FC2067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6FF3386"/>
    <w:multiLevelType w:val="hybridMultilevel"/>
    <w:tmpl w:val="A46E9478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34247CA7"/>
    <w:multiLevelType w:val="hybridMultilevel"/>
    <w:tmpl w:val="DFC2B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03027"/>
    <w:multiLevelType w:val="multilevel"/>
    <w:tmpl w:val="36603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C1AA2"/>
    <w:multiLevelType w:val="hybridMultilevel"/>
    <w:tmpl w:val="7EAAA988"/>
    <w:lvl w:ilvl="0" w:tplc="7F402B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42CC4AAE"/>
    <w:multiLevelType w:val="multilevel"/>
    <w:tmpl w:val="79485ED2"/>
    <w:lvl w:ilvl="0">
      <w:start w:val="3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39C0B66"/>
    <w:multiLevelType w:val="multilevel"/>
    <w:tmpl w:val="01DA8574"/>
    <w:lvl w:ilvl="0">
      <w:start w:val="1"/>
      <w:numFmt w:val="lowerLetter"/>
      <w:lvlText w:val="%1)"/>
      <w:lvlJc w:val="left"/>
      <w:pPr>
        <w:tabs>
          <w:tab w:val="num" w:pos="0"/>
        </w:tabs>
        <w:ind w:left="1057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6502239"/>
    <w:multiLevelType w:val="hybridMultilevel"/>
    <w:tmpl w:val="3BE8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771DA"/>
    <w:multiLevelType w:val="hybridMultilevel"/>
    <w:tmpl w:val="011495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3F0DBE"/>
    <w:multiLevelType w:val="multilevel"/>
    <w:tmpl w:val="C5AE44B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5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E32690F"/>
    <w:multiLevelType w:val="multilevel"/>
    <w:tmpl w:val="5E32690F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E7C1C"/>
    <w:multiLevelType w:val="multilevel"/>
    <w:tmpl w:val="DECE0302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62E3663F"/>
    <w:multiLevelType w:val="multilevel"/>
    <w:tmpl w:val="62E3663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0C7D58"/>
    <w:multiLevelType w:val="multilevel"/>
    <w:tmpl w:val="DD56D392"/>
    <w:lvl w:ilvl="0">
      <w:start w:val="1"/>
      <w:numFmt w:val="decimal"/>
      <w:lvlText w:val="%1."/>
      <w:lvlJc w:val="left"/>
      <w:pPr>
        <w:tabs>
          <w:tab w:val="num" w:pos="0"/>
        </w:tabs>
        <w:ind w:left="56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88F1451"/>
    <w:multiLevelType w:val="multilevel"/>
    <w:tmpl w:val="B1244CE2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FC51B74"/>
    <w:multiLevelType w:val="multilevel"/>
    <w:tmpl w:val="B8A8986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5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6FE20195"/>
    <w:multiLevelType w:val="multilevel"/>
    <w:tmpl w:val="7CA09764"/>
    <w:lvl w:ilvl="0">
      <w:start w:val="2"/>
      <w:numFmt w:val="decimal"/>
      <w:lvlText w:val="%1)"/>
      <w:lvlJc w:val="left"/>
      <w:pPr>
        <w:tabs>
          <w:tab w:val="num" w:pos="0"/>
        </w:tabs>
        <w:ind w:left="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C284BE3"/>
    <w:multiLevelType w:val="hybridMultilevel"/>
    <w:tmpl w:val="10AA9984"/>
    <w:lvl w:ilvl="0" w:tplc="E30608C4">
      <w:start w:val="1"/>
      <w:numFmt w:val="decimal"/>
      <w:lvlText w:val="%1)"/>
      <w:lvlJc w:val="left"/>
      <w:pPr>
        <w:ind w:left="533" w:hanging="249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037346">
    <w:abstractNumId w:val="1"/>
  </w:num>
  <w:num w:numId="2" w16cid:durableId="385643813">
    <w:abstractNumId w:val="13"/>
  </w:num>
  <w:num w:numId="3" w16cid:durableId="131602828">
    <w:abstractNumId w:val="23"/>
  </w:num>
  <w:num w:numId="4" w16cid:durableId="2039162740">
    <w:abstractNumId w:val="12"/>
  </w:num>
  <w:num w:numId="5" w16cid:durableId="28534313">
    <w:abstractNumId w:val="21"/>
  </w:num>
  <w:num w:numId="6" w16cid:durableId="1717006959">
    <w:abstractNumId w:val="20"/>
  </w:num>
  <w:num w:numId="7" w16cid:durableId="172913046">
    <w:abstractNumId w:val="2"/>
  </w:num>
  <w:num w:numId="8" w16cid:durableId="1560433241">
    <w:abstractNumId w:val="7"/>
  </w:num>
  <w:num w:numId="9" w16cid:durableId="915045147">
    <w:abstractNumId w:val="22"/>
  </w:num>
  <w:num w:numId="10" w16cid:durableId="1470366376">
    <w:abstractNumId w:val="16"/>
  </w:num>
  <w:num w:numId="11" w16cid:durableId="1080561703">
    <w:abstractNumId w:val="3"/>
  </w:num>
  <w:num w:numId="12" w16cid:durableId="524026218">
    <w:abstractNumId w:val="18"/>
  </w:num>
  <w:num w:numId="13" w16cid:durableId="1584071089">
    <w:abstractNumId w:val="4"/>
  </w:num>
  <w:num w:numId="14" w16cid:durableId="2085639842">
    <w:abstractNumId w:val="6"/>
  </w:num>
  <w:num w:numId="15" w16cid:durableId="1795248623">
    <w:abstractNumId w:val="10"/>
  </w:num>
  <w:num w:numId="16" w16cid:durableId="926841082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2443045">
    <w:abstractNumId w:val="19"/>
  </w:num>
  <w:num w:numId="18" w16cid:durableId="1989242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613505">
    <w:abstractNumId w:val="11"/>
  </w:num>
  <w:num w:numId="20" w16cid:durableId="2112122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2956794">
    <w:abstractNumId w:val="0"/>
  </w:num>
  <w:num w:numId="22" w16cid:durableId="420492099">
    <w:abstractNumId w:val="15"/>
  </w:num>
  <w:num w:numId="23" w16cid:durableId="803350701">
    <w:abstractNumId w:val="9"/>
  </w:num>
  <w:num w:numId="24" w16cid:durableId="737291083">
    <w:abstractNumId w:val="8"/>
  </w:num>
  <w:num w:numId="25" w16cid:durableId="1123963647">
    <w:abstractNumId w:val="14"/>
  </w:num>
  <w:num w:numId="26" w16cid:durableId="636489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902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70210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2A"/>
    <w:rsid w:val="00021D83"/>
    <w:rsid w:val="00052346"/>
    <w:rsid w:val="00076709"/>
    <w:rsid w:val="00121BEC"/>
    <w:rsid w:val="00154FAF"/>
    <w:rsid w:val="001A2F02"/>
    <w:rsid w:val="001B64E1"/>
    <w:rsid w:val="001C4914"/>
    <w:rsid w:val="00210C91"/>
    <w:rsid w:val="00224380"/>
    <w:rsid w:val="002B2E21"/>
    <w:rsid w:val="002C5E73"/>
    <w:rsid w:val="002E66EE"/>
    <w:rsid w:val="002F2432"/>
    <w:rsid w:val="0033596F"/>
    <w:rsid w:val="003508E9"/>
    <w:rsid w:val="0036255F"/>
    <w:rsid w:val="00377DD7"/>
    <w:rsid w:val="003B1885"/>
    <w:rsid w:val="003C0C7C"/>
    <w:rsid w:val="003C2641"/>
    <w:rsid w:val="003C716A"/>
    <w:rsid w:val="00425E1A"/>
    <w:rsid w:val="004A1F81"/>
    <w:rsid w:val="004D3A37"/>
    <w:rsid w:val="005447A7"/>
    <w:rsid w:val="00556D53"/>
    <w:rsid w:val="00564BDF"/>
    <w:rsid w:val="005A0F6A"/>
    <w:rsid w:val="006011EE"/>
    <w:rsid w:val="0061409D"/>
    <w:rsid w:val="00626891"/>
    <w:rsid w:val="00626B7A"/>
    <w:rsid w:val="00633A00"/>
    <w:rsid w:val="0069007A"/>
    <w:rsid w:val="006917F6"/>
    <w:rsid w:val="0075428A"/>
    <w:rsid w:val="008221F8"/>
    <w:rsid w:val="008406FF"/>
    <w:rsid w:val="00851E53"/>
    <w:rsid w:val="00880EA2"/>
    <w:rsid w:val="00892361"/>
    <w:rsid w:val="008D5112"/>
    <w:rsid w:val="008E5F25"/>
    <w:rsid w:val="0091405A"/>
    <w:rsid w:val="00914C91"/>
    <w:rsid w:val="00930F93"/>
    <w:rsid w:val="00931CBC"/>
    <w:rsid w:val="009501CB"/>
    <w:rsid w:val="009559C6"/>
    <w:rsid w:val="009A50DF"/>
    <w:rsid w:val="009D707F"/>
    <w:rsid w:val="009E264D"/>
    <w:rsid w:val="00A00CA2"/>
    <w:rsid w:val="00A12AAF"/>
    <w:rsid w:val="00A216F7"/>
    <w:rsid w:val="00A21BB2"/>
    <w:rsid w:val="00A4059E"/>
    <w:rsid w:val="00A467FC"/>
    <w:rsid w:val="00AC76E6"/>
    <w:rsid w:val="00AD6429"/>
    <w:rsid w:val="00AE4DD0"/>
    <w:rsid w:val="00AE5E59"/>
    <w:rsid w:val="00B0685E"/>
    <w:rsid w:val="00B17788"/>
    <w:rsid w:val="00B21386"/>
    <w:rsid w:val="00B348FB"/>
    <w:rsid w:val="00B40D6F"/>
    <w:rsid w:val="00B43EDB"/>
    <w:rsid w:val="00B67F89"/>
    <w:rsid w:val="00B7331F"/>
    <w:rsid w:val="00B77FE3"/>
    <w:rsid w:val="00BB16F9"/>
    <w:rsid w:val="00BD582F"/>
    <w:rsid w:val="00BF443C"/>
    <w:rsid w:val="00CB7A28"/>
    <w:rsid w:val="00D13D51"/>
    <w:rsid w:val="00D70C6D"/>
    <w:rsid w:val="00DC042A"/>
    <w:rsid w:val="00E03447"/>
    <w:rsid w:val="00E1701A"/>
    <w:rsid w:val="00EB73AA"/>
    <w:rsid w:val="00EE5552"/>
    <w:rsid w:val="00F06B13"/>
    <w:rsid w:val="00F15DDC"/>
    <w:rsid w:val="00F167A0"/>
    <w:rsid w:val="00F70530"/>
    <w:rsid w:val="00F8322B"/>
    <w:rsid w:val="00FD229B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1EA7F"/>
  <w15:docId w15:val="{7C17E06C-A6AE-4885-8F83-A346B368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66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"/>
    <w:basedOn w:val="Normalny"/>
    <w:link w:val="AkapitzlistZnak"/>
    <w:uiPriority w:val="34"/>
    <w:qFormat/>
    <w:rsid w:val="00A21BB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locked/>
    <w:rsid w:val="00A21BB2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1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C91"/>
    <w:rPr>
      <w:rFonts w:ascii="Calibri" w:eastAsia="Calibri" w:hAnsi="Calibri" w:cs="Calibri"/>
      <w:color w:val="000000"/>
      <w:sz w:val="20"/>
    </w:rPr>
  </w:style>
  <w:style w:type="table" w:styleId="Tabela-Siatka">
    <w:name w:val="Table Grid"/>
    <w:basedOn w:val="Standardowy"/>
    <w:uiPriority w:val="39"/>
    <w:rsid w:val="00210C91"/>
    <w:pPr>
      <w:suppressAutoHyphens w:val="0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82F"/>
    <w:pPr>
      <w:suppressAutoHyphens w:val="0"/>
    </w:pPr>
    <w:rPr>
      <w:rFonts w:ascii="Calibri" w:eastAsia="Calibri" w:hAnsi="Calibri" w:cs="Calibri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4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344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344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4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44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42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429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4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8A65-CEDB-4DB3-8D93-FCF6A5BD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3417</Words>
  <Characters>20503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Wojtaczka</dc:creator>
  <dc:description/>
  <cp:lastModifiedBy>Krzysztof Bień</cp:lastModifiedBy>
  <cp:revision>2</cp:revision>
  <cp:lastPrinted>2024-02-15T06:39:00Z</cp:lastPrinted>
  <dcterms:created xsi:type="dcterms:W3CDTF">2024-03-12T09:30:00Z</dcterms:created>
  <dcterms:modified xsi:type="dcterms:W3CDTF">2024-03-12T09:30:00Z</dcterms:modified>
  <dc:language>pl-PL</dc:language>
</cp:coreProperties>
</file>